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2E" w:rsidRPr="00296C3B" w:rsidRDefault="00463152" w:rsidP="0019052E">
      <w:pPr>
        <w:pStyle w:val="Title"/>
      </w:pPr>
      <w:r w:rsidRPr="00463152">
        <w:drawing>
          <wp:anchor distT="0" distB="0" distL="114300" distR="114300" simplePos="0" relativeHeight="251658240" behindDoc="0" locked="0" layoutInCell="1" allowOverlap="1" wp14:anchorId="0DD3B9DB" wp14:editId="0E8DAF3F">
            <wp:simplePos x="0" y="0"/>
            <wp:positionH relativeFrom="margin">
              <wp:posOffset>3493135</wp:posOffset>
            </wp:positionH>
            <wp:positionV relativeFrom="margin">
              <wp:posOffset>-533400</wp:posOffset>
            </wp:positionV>
            <wp:extent cx="2771775" cy="1847850"/>
            <wp:effectExtent l="0" t="0" r="9525" b="0"/>
            <wp:wrapSquare wrapText="bothSides"/>
            <wp:docPr id="2" name="Picture 2" descr="Vlag van Saoedi-Arab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g van Saoedi-Arabië"/>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anchor>
        </w:drawing>
      </w:r>
      <w:r w:rsidR="0019052E">
        <w:t>Saudi-arabie</w:t>
      </w:r>
    </w:p>
    <w:p w:rsidR="0019052E" w:rsidRPr="00296C3B" w:rsidRDefault="0019052E" w:rsidP="0019052E">
      <w:pPr>
        <w:pStyle w:val="Heading1"/>
        <w:tabs>
          <w:tab w:val="left" w:pos="3975"/>
        </w:tabs>
      </w:pPr>
      <w:r w:rsidRPr="00296C3B">
        <w:t>Kerngegevens</w:t>
      </w:r>
      <w:r>
        <w:tab/>
      </w:r>
    </w:p>
    <w:p w:rsidR="00463152" w:rsidRPr="00463152" w:rsidRDefault="00463152" w:rsidP="00463152">
      <w:pPr>
        <w:pStyle w:val="NoSpacing"/>
        <w:rPr>
          <w:rStyle w:val="SubtleEmphasis"/>
          <w:color w:val="000000" w:themeColor="text1"/>
        </w:rPr>
      </w:pPr>
      <w:r w:rsidRPr="00463152">
        <w:rPr>
          <w:rStyle w:val="SubtleEmphasis"/>
          <w:color w:val="000000" w:themeColor="text1"/>
        </w:rPr>
        <w:t>Officiële landstaal</w:t>
      </w:r>
      <w:r w:rsidRPr="00463152">
        <w:rPr>
          <w:rStyle w:val="SubtleEmphasis"/>
          <w:color w:val="000000" w:themeColor="text1"/>
        </w:rPr>
        <w:tab/>
        <w:t>Arabisch</w:t>
      </w:r>
    </w:p>
    <w:p w:rsidR="00463152" w:rsidRPr="00463152" w:rsidRDefault="00463152" w:rsidP="00463152">
      <w:pPr>
        <w:pStyle w:val="NoSpacing"/>
        <w:rPr>
          <w:rStyle w:val="SubtleEmphasis"/>
          <w:color w:val="000000" w:themeColor="text1"/>
        </w:rPr>
      </w:pPr>
      <w:r w:rsidRPr="00463152">
        <w:rPr>
          <w:rStyle w:val="SubtleEmphasis"/>
          <w:color w:val="000000" w:themeColor="text1"/>
        </w:rPr>
        <w:t>Hoofdstad</w:t>
      </w:r>
      <w:r w:rsidRPr="00463152">
        <w:rPr>
          <w:rStyle w:val="SubtleEmphasis"/>
          <w:color w:val="000000" w:themeColor="text1"/>
        </w:rPr>
        <w:tab/>
      </w:r>
      <w:r>
        <w:rPr>
          <w:rStyle w:val="SubtleEmphasis"/>
          <w:color w:val="000000" w:themeColor="text1"/>
        </w:rPr>
        <w:tab/>
      </w:r>
      <w:r w:rsidRPr="00463152">
        <w:rPr>
          <w:rStyle w:val="SubtleEmphasis"/>
          <w:color w:val="000000" w:themeColor="text1"/>
        </w:rPr>
        <w:t>Riyad</w:t>
      </w:r>
    </w:p>
    <w:p w:rsidR="00463152" w:rsidRPr="00463152" w:rsidRDefault="00463152" w:rsidP="00463152">
      <w:pPr>
        <w:pStyle w:val="NoSpacing"/>
        <w:rPr>
          <w:rStyle w:val="SubtleEmphasis"/>
          <w:color w:val="000000" w:themeColor="text1"/>
        </w:rPr>
      </w:pPr>
      <w:r w:rsidRPr="00463152">
        <w:rPr>
          <w:rStyle w:val="SubtleEmphasis"/>
          <w:color w:val="000000" w:themeColor="text1"/>
        </w:rPr>
        <w:t>Regeringsvorm</w:t>
      </w:r>
      <w:r w:rsidRPr="00463152">
        <w:rPr>
          <w:rStyle w:val="SubtleEmphasis"/>
          <w:color w:val="000000" w:themeColor="text1"/>
        </w:rPr>
        <w:tab/>
      </w:r>
      <w:r>
        <w:rPr>
          <w:rStyle w:val="SubtleEmphasis"/>
          <w:color w:val="000000" w:themeColor="text1"/>
        </w:rPr>
        <w:tab/>
      </w:r>
      <w:r w:rsidRPr="00463152">
        <w:rPr>
          <w:rStyle w:val="SubtleEmphasis"/>
          <w:color w:val="000000" w:themeColor="text1"/>
        </w:rPr>
        <w:t>Absolute monarchie (Koninkrijk)</w:t>
      </w:r>
    </w:p>
    <w:p w:rsidR="00463152" w:rsidRPr="00463152" w:rsidRDefault="00463152" w:rsidP="00463152">
      <w:pPr>
        <w:pStyle w:val="NoSpacing"/>
        <w:rPr>
          <w:rStyle w:val="SubtleEmphasis"/>
          <w:color w:val="000000" w:themeColor="text1"/>
        </w:rPr>
      </w:pPr>
      <w:r w:rsidRPr="00463152">
        <w:rPr>
          <w:rStyle w:val="SubtleEmphasis"/>
          <w:color w:val="000000" w:themeColor="text1"/>
        </w:rPr>
        <w:t>Staatshoofd</w:t>
      </w:r>
      <w:r w:rsidRPr="00463152">
        <w:rPr>
          <w:rStyle w:val="SubtleEmphasis"/>
          <w:color w:val="000000" w:themeColor="text1"/>
        </w:rPr>
        <w:tab/>
      </w:r>
      <w:r>
        <w:rPr>
          <w:rStyle w:val="SubtleEmphasis"/>
          <w:color w:val="000000" w:themeColor="text1"/>
        </w:rPr>
        <w:tab/>
      </w:r>
      <w:r w:rsidRPr="00463152">
        <w:rPr>
          <w:rStyle w:val="SubtleEmphasis"/>
          <w:color w:val="000000" w:themeColor="text1"/>
        </w:rPr>
        <w:t xml:space="preserve">Koning Salman bin </w:t>
      </w:r>
      <w:proofErr w:type="spellStart"/>
      <w:r w:rsidRPr="00463152">
        <w:rPr>
          <w:rStyle w:val="SubtleEmphasis"/>
          <w:color w:val="000000" w:themeColor="text1"/>
        </w:rPr>
        <w:t>Abdoel</w:t>
      </w:r>
      <w:proofErr w:type="spellEnd"/>
      <w:r w:rsidRPr="00463152">
        <w:rPr>
          <w:rStyle w:val="SubtleEmphasis"/>
          <w:color w:val="000000" w:themeColor="text1"/>
        </w:rPr>
        <w:t xml:space="preserve"> </w:t>
      </w:r>
      <w:proofErr w:type="spellStart"/>
      <w:r w:rsidRPr="00463152">
        <w:rPr>
          <w:rStyle w:val="SubtleEmphasis"/>
          <w:color w:val="000000" w:themeColor="text1"/>
        </w:rPr>
        <w:t>Aziz</w:t>
      </w:r>
      <w:proofErr w:type="spellEnd"/>
      <w:r w:rsidRPr="00463152">
        <w:rPr>
          <w:rStyle w:val="SubtleEmphasis"/>
          <w:color w:val="000000" w:themeColor="text1"/>
        </w:rPr>
        <w:t xml:space="preserve"> al-</w:t>
      </w:r>
      <w:proofErr w:type="spellStart"/>
      <w:r w:rsidRPr="00463152">
        <w:rPr>
          <w:rStyle w:val="SubtleEmphasis"/>
          <w:color w:val="000000" w:themeColor="text1"/>
        </w:rPr>
        <w:t>Saoed</w:t>
      </w:r>
      <w:proofErr w:type="spellEnd"/>
    </w:p>
    <w:p w:rsidR="00463152" w:rsidRPr="00463152" w:rsidRDefault="00463152" w:rsidP="00463152">
      <w:pPr>
        <w:pStyle w:val="NoSpacing"/>
        <w:rPr>
          <w:rStyle w:val="SubtleEmphasis"/>
          <w:color w:val="000000" w:themeColor="text1"/>
        </w:rPr>
      </w:pPr>
      <w:r w:rsidRPr="00463152">
        <w:rPr>
          <w:rStyle w:val="SubtleEmphasis"/>
          <w:color w:val="000000" w:themeColor="text1"/>
        </w:rPr>
        <w:t>Religie</w:t>
      </w:r>
      <w:r w:rsidRPr="00463152">
        <w:rPr>
          <w:rStyle w:val="SubtleEmphasis"/>
          <w:color w:val="000000" w:themeColor="text1"/>
        </w:rPr>
        <w:tab/>
      </w:r>
      <w:r>
        <w:rPr>
          <w:rStyle w:val="SubtleEmphasis"/>
          <w:color w:val="000000" w:themeColor="text1"/>
        </w:rPr>
        <w:tab/>
      </w:r>
      <w:r>
        <w:rPr>
          <w:rStyle w:val="SubtleEmphasis"/>
          <w:color w:val="000000" w:themeColor="text1"/>
        </w:rPr>
        <w:tab/>
      </w:r>
      <w:r w:rsidRPr="00463152">
        <w:rPr>
          <w:rStyle w:val="SubtleEmphasis"/>
          <w:color w:val="000000" w:themeColor="text1"/>
        </w:rPr>
        <w:t>Islam</w:t>
      </w:r>
      <w:r>
        <w:rPr>
          <w:rStyle w:val="SubtleEmphasis"/>
          <w:color w:val="000000" w:themeColor="text1"/>
        </w:rPr>
        <w:t xml:space="preserve"> (overwegend soennitisch)</w:t>
      </w:r>
    </w:p>
    <w:p w:rsidR="00D54A9A" w:rsidRDefault="00463152" w:rsidP="00463152">
      <w:pPr>
        <w:pStyle w:val="NoSpacing"/>
        <w:rPr>
          <w:rStyle w:val="SubtleEmphasis"/>
          <w:color w:val="000000" w:themeColor="text1"/>
        </w:rPr>
      </w:pPr>
      <w:r w:rsidRPr="00463152">
        <w:rPr>
          <w:rStyle w:val="SubtleEmphasis"/>
          <w:color w:val="000000" w:themeColor="text1"/>
        </w:rPr>
        <w:t>Oppervlakte</w:t>
      </w:r>
      <w:r w:rsidRPr="00463152">
        <w:rPr>
          <w:rStyle w:val="SubtleEmphasis"/>
          <w:color w:val="000000" w:themeColor="text1"/>
        </w:rPr>
        <w:tab/>
      </w:r>
      <w:r>
        <w:rPr>
          <w:rStyle w:val="SubtleEmphasis"/>
          <w:color w:val="000000" w:themeColor="text1"/>
        </w:rPr>
        <w:tab/>
      </w:r>
      <w:r w:rsidRPr="00463152">
        <w:rPr>
          <w:rStyle w:val="SubtleEmphasis"/>
          <w:color w:val="000000" w:themeColor="text1"/>
        </w:rPr>
        <w:t xml:space="preserve">2.206.714 km² </w:t>
      </w:r>
    </w:p>
    <w:p w:rsidR="00915B0F" w:rsidRDefault="00463152" w:rsidP="00463152">
      <w:pPr>
        <w:pStyle w:val="NoSpacing"/>
        <w:rPr>
          <w:rStyle w:val="SubtleEmphasis"/>
          <w:color w:val="000000" w:themeColor="text1"/>
        </w:rPr>
      </w:pPr>
      <w:r w:rsidRPr="00463152">
        <w:rPr>
          <w:rStyle w:val="SubtleEmphasis"/>
          <w:color w:val="000000" w:themeColor="text1"/>
        </w:rPr>
        <w:t>Inwoners</w:t>
      </w:r>
      <w:r w:rsidRPr="00463152">
        <w:rPr>
          <w:rStyle w:val="SubtleEmphasis"/>
          <w:color w:val="000000" w:themeColor="text1"/>
        </w:rPr>
        <w:tab/>
      </w:r>
      <w:r>
        <w:rPr>
          <w:rStyle w:val="SubtleEmphasis"/>
          <w:color w:val="000000" w:themeColor="text1"/>
        </w:rPr>
        <w:tab/>
      </w:r>
      <w:r w:rsidRPr="00463152">
        <w:rPr>
          <w:rStyle w:val="SubtleEmphasis"/>
          <w:color w:val="000000" w:themeColor="text1"/>
        </w:rPr>
        <w:t xml:space="preserve">27.345.986 </w:t>
      </w:r>
    </w:p>
    <w:p w:rsidR="00661CAC" w:rsidRDefault="00661CAC" w:rsidP="00463152">
      <w:pPr>
        <w:pStyle w:val="NoSpacing"/>
        <w:rPr>
          <w:rStyle w:val="SubtleEmphasis"/>
          <w:color w:val="000000" w:themeColor="text1"/>
        </w:rPr>
      </w:pPr>
      <w:r>
        <w:rPr>
          <w:rStyle w:val="SubtleEmphasis"/>
          <w:color w:val="000000" w:themeColor="text1"/>
        </w:rPr>
        <w:t>Economie</w:t>
      </w:r>
      <w:r>
        <w:rPr>
          <w:rStyle w:val="SubtleEmphasis"/>
          <w:color w:val="000000" w:themeColor="text1"/>
        </w:rPr>
        <w:tab/>
      </w:r>
      <w:r>
        <w:rPr>
          <w:rStyle w:val="SubtleEmphasis"/>
          <w:color w:val="000000" w:themeColor="text1"/>
        </w:rPr>
        <w:tab/>
        <w:t>Inkomsten overwegend uit export van olie</w:t>
      </w:r>
    </w:p>
    <w:p w:rsidR="00463152" w:rsidRDefault="00463152" w:rsidP="00463152">
      <w:pPr>
        <w:pStyle w:val="NoSpacing"/>
        <w:rPr>
          <w:rStyle w:val="SubtleEmphasis"/>
          <w:color w:val="000000" w:themeColor="text1"/>
        </w:rPr>
      </w:pPr>
    </w:p>
    <w:p w:rsidR="00FA7698" w:rsidRPr="008832D4" w:rsidRDefault="00661CAC" w:rsidP="00FA7698">
      <w:pPr>
        <w:pStyle w:val="NoSpacing"/>
        <w:rPr>
          <w:sz w:val="24"/>
          <w:szCs w:val="24"/>
        </w:rPr>
      </w:pPr>
      <w:r w:rsidRPr="00FA7698">
        <w:rPr>
          <w:rStyle w:val="SubtleEmphasis"/>
          <w:i w:val="0"/>
          <w:color w:val="000000" w:themeColor="text1"/>
          <w:sz w:val="24"/>
        </w:rPr>
        <w:t xml:space="preserve">Sinds 1923 wordt Saudi-Arabië geregeerd door het leden van het Huis </w:t>
      </w:r>
      <w:proofErr w:type="spellStart"/>
      <w:r w:rsidRPr="00FA7698">
        <w:rPr>
          <w:rStyle w:val="SubtleEmphasis"/>
          <w:i w:val="0"/>
          <w:color w:val="000000" w:themeColor="text1"/>
          <w:sz w:val="24"/>
        </w:rPr>
        <w:t>Saoud</w:t>
      </w:r>
      <w:proofErr w:type="spellEnd"/>
      <w:r w:rsidRPr="00FA7698">
        <w:rPr>
          <w:rStyle w:val="SubtleEmphasis"/>
          <w:i w:val="0"/>
          <w:color w:val="000000" w:themeColor="text1"/>
          <w:sz w:val="24"/>
        </w:rPr>
        <w:t xml:space="preserve">, de </w:t>
      </w:r>
      <w:proofErr w:type="gramStart"/>
      <w:r w:rsidRPr="00FA7698">
        <w:rPr>
          <w:rStyle w:val="SubtleEmphasis"/>
          <w:i w:val="0"/>
          <w:color w:val="000000" w:themeColor="text1"/>
          <w:sz w:val="24"/>
        </w:rPr>
        <w:t>koninklijke</w:t>
      </w:r>
      <w:proofErr w:type="gramEnd"/>
      <w:r w:rsidRPr="00FA7698">
        <w:rPr>
          <w:rStyle w:val="SubtleEmphasis"/>
          <w:i w:val="0"/>
          <w:color w:val="000000" w:themeColor="text1"/>
          <w:sz w:val="24"/>
        </w:rPr>
        <w:t xml:space="preserve"> familie van Saudi-Arabië. </w:t>
      </w:r>
      <w:r w:rsidR="00FA7698" w:rsidRPr="00FA7698">
        <w:rPr>
          <w:sz w:val="24"/>
        </w:rPr>
        <w:t xml:space="preserve">Voor het koningshuis ontleent haar </w:t>
      </w:r>
      <w:r w:rsidR="00FA7698" w:rsidRPr="00FA7698">
        <w:rPr>
          <w:sz w:val="24"/>
        </w:rPr>
        <w:t xml:space="preserve">legitimiteit deels aan de steun van de </w:t>
      </w:r>
      <w:proofErr w:type="spellStart"/>
      <w:r w:rsidR="00FA7698" w:rsidRPr="00FA7698">
        <w:rPr>
          <w:sz w:val="24"/>
        </w:rPr>
        <w:t>hardline</w:t>
      </w:r>
      <w:proofErr w:type="spellEnd"/>
      <w:r w:rsidR="00FA7698" w:rsidRPr="00FA7698">
        <w:rPr>
          <w:sz w:val="24"/>
        </w:rPr>
        <w:t xml:space="preserve"> </w:t>
      </w:r>
      <w:proofErr w:type="spellStart"/>
      <w:r w:rsidR="00FA7698" w:rsidRPr="00FA7698">
        <w:rPr>
          <w:sz w:val="24"/>
        </w:rPr>
        <w:t>islamistische</w:t>
      </w:r>
      <w:proofErr w:type="spellEnd"/>
      <w:r w:rsidR="00FA7698" w:rsidRPr="00FA7698">
        <w:rPr>
          <w:sz w:val="24"/>
        </w:rPr>
        <w:t xml:space="preserve"> geestelijkheid in het land, de </w:t>
      </w:r>
      <w:proofErr w:type="spellStart"/>
      <w:r w:rsidR="00FA7698" w:rsidRPr="00FA7698">
        <w:rPr>
          <w:sz w:val="24"/>
        </w:rPr>
        <w:t>wahabistische</w:t>
      </w:r>
      <w:proofErr w:type="spellEnd"/>
      <w:r w:rsidR="00FA7698" w:rsidRPr="00FA7698">
        <w:rPr>
          <w:sz w:val="24"/>
        </w:rPr>
        <w:t xml:space="preserve"> stroming binnen de soennitische islam</w:t>
      </w:r>
      <w:r w:rsidR="008832D4">
        <w:rPr>
          <w:sz w:val="24"/>
        </w:rPr>
        <w:t xml:space="preserve"> (</w:t>
      </w:r>
      <w:r w:rsidR="008832D4" w:rsidRPr="008832D4">
        <w:rPr>
          <w:color w:val="000000"/>
          <w:sz w:val="24"/>
          <w:szCs w:val="24"/>
          <w:shd w:val="clear" w:color="auto" w:fill="FFFFFF"/>
        </w:rPr>
        <w:t>een fundamentalistische soennitische stroming die een terugkeer nastreeft naar een oorspronkelijke islam</w:t>
      </w:r>
      <w:r w:rsidR="008832D4">
        <w:rPr>
          <w:color w:val="000000"/>
          <w:sz w:val="24"/>
          <w:szCs w:val="24"/>
          <w:shd w:val="clear" w:color="auto" w:fill="FFFFFF"/>
        </w:rPr>
        <w:t>)</w:t>
      </w:r>
      <w:r w:rsidR="00FA7698" w:rsidRPr="00FA7698">
        <w:rPr>
          <w:sz w:val="24"/>
        </w:rPr>
        <w:t xml:space="preserve">. Om die steun te behouden dient het regime de radicale islam niet te veel in de weg te leggen. Versterking van (radicale) soennieten in de regio, en sinds de Islamitische Revolutie in 1979 het ondermijnen van Iraanse belangen, zijn deel van het pact dat de macht van het Huis van </w:t>
      </w:r>
      <w:proofErr w:type="spellStart"/>
      <w:r w:rsidR="00FA7698" w:rsidRPr="00FA7698">
        <w:rPr>
          <w:sz w:val="24"/>
        </w:rPr>
        <w:t>Saoed</w:t>
      </w:r>
      <w:proofErr w:type="spellEnd"/>
      <w:r w:rsidR="00FA7698" w:rsidRPr="00FA7698">
        <w:rPr>
          <w:sz w:val="24"/>
        </w:rPr>
        <w:t xml:space="preserve"> garandeert.</w:t>
      </w:r>
      <w:r w:rsidR="008832D4">
        <w:rPr>
          <w:sz w:val="24"/>
        </w:rPr>
        <w:t xml:space="preserve"> </w:t>
      </w:r>
      <w:r w:rsidR="008832D4" w:rsidRPr="008832D4">
        <w:rPr>
          <w:color w:val="000000"/>
          <w:sz w:val="24"/>
          <w:szCs w:val="24"/>
          <w:shd w:val="clear" w:color="auto" w:fill="FFFFFF"/>
        </w:rPr>
        <w:t xml:space="preserve">Met zijn eindeloze oliegeld financiert Saoedi-Arabië predikers, moskeeën en religieuze organisaties in het buitenland. Het land ziet zichzelf dan ook als de natuurlijke leider van de islamitische wereld. </w:t>
      </w:r>
    </w:p>
    <w:p w:rsidR="00FA7698" w:rsidRPr="00FA7698" w:rsidRDefault="00266596" w:rsidP="00FA7698">
      <w:pPr>
        <w:pStyle w:val="NoSpacing"/>
        <w:ind w:firstLine="708"/>
        <w:rPr>
          <w:sz w:val="24"/>
        </w:rPr>
      </w:pPr>
      <w:r w:rsidRPr="00266596">
        <w:rPr>
          <w:rFonts w:cs="Arial"/>
          <w:sz w:val="24"/>
        </w:rPr>
        <w:drawing>
          <wp:anchor distT="0" distB="0" distL="114300" distR="114300" simplePos="0" relativeHeight="251659264" behindDoc="0" locked="0" layoutInCell="1" allowOverlap="1" wp14:anchorId="0ED8F504" wp14:editId="343C6096">
            <wp:simplePos x="0" y="0"/>
            <wp:positionH relativeFrom="margin">
              <wp:posOffset>-276225</wp:posOffset>
            </wp:positionH>
            <wp:positionV relativeFrom="margin">
              <wp:posOffset>5215255</wp:posOffset>
            </wp:positionV>
            <wp:extent cx="3492646" cy="3422512"/>
            <wp:effectExtent l="0" t="0" r="0" b="6985"/>
            <wp:wrapSquare wrapText="bothSides"/>
            <wp:docPr id="3" name="Picture 3" descr="https://upload.wikimedia.org/wikipedia/commons/0/04/Saudi_Arabi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0/04/Saudi_Arabia_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2646" cy="3422512"/>
                    </a:xfrm>
                    <a:prstGeom prst="rect">
                      <a:avLst/>
                    </a:prstGeom>
                    <a:noFill/>
                    <a:ln>
                      <a:noFill/>
                    </a:ln>
                  </pic:spPr>
                </pic:pic>
              </a:graphicData>
            </a:graphic>
          </wp:anchor>
        </w:drawing>
      </w:r>
      <w:r w:rsidR="008832D4" w:rsidRPr="00FA7698">
        <w:rPr>
          <w:sz w:val="24"/>
        </w:rPr>
        <w:t>Saudi-Arabië</w:t>
      </w:r>
      <w:r w:rsidR="00FA7698" w:rsidRPr="00FA7698">
        <w:rPr>
          <w:sz w:val="24"/>
        </w:rPr>
        <w:t xml:space="preserve"> </w:t>
      </w:r>
      <w:r w:rsidR="00FA7698" w:rsidRPr="00FA7698">
        <w:rPr>
          <w:sz w:val="24"/>
        </w:rPr>
        <w:t xml:space="preserve">ondersteunt in het Midden-Oosten soennitische bewegingen, onder andere met geld en wapens. Daarbij ondervinden zij tegenstand van </w:t>
      </w:r>
      <w:proofErr w:type="gramStart"/>
      <w:r w:rsidR="00FA7698" w:rsidRPr="00FA7698">
        <w:rPr>
          <w:sz w:val="24"/>
        </w:rPr>
        <w:t>met name</w:t>
      </w:r>
      <w:proofErr w:type="gramEnd"/>
      <w:r w:rsidR="00FA7698" w:rsidRPr="00FA7698">
        <w:rPr>
          <w:sz w:val="24"/>
        </w:rPr>
        <w:t xml:space="preserve"> Iran. Omdat president </w:t>
      </w:r>
      <w:proofErr w:type="spellStart"/>
      <w:r w:rsidR="00FA7698" w:rsidRPr="00FA7698">
        <w:rPr>
          <w:sz w:val="24"/>
        </w:rPr>
        <w:t>Assad</w:t>
      </w:r>
      <w:proofErr w:type="spellEnd"/>
      <w:r w:rsidR="00FA7698" w:rsidRPr="00FA7698">
        <w:rPr>
          <w:sz w:val="24"/>
        </w:rPr>
        <w:t xml:space="preserve"> een belangrijke bondgenoot is van Iran probeert </w:t>
      </w:r>
      <w:r w:rsidR="008832D4" w:rsidRPr="00FA7698">
        <w:rPr>
          <w:sz w:val="24"/>
        </w:rPr>
        <w:t>Saudi-Arabië</w:t>
      </w:r>
      <w:r w:rsidR="00FA7698" w:rsidRPr="00FA7698">
        <w:rPr>
          <w:sz w:val="24"/>
        </w:rPr>
        <w:t xml:space="preserve"> de val van </w:t>
      </w:r>
      <w:proofErr w:type="spellStart"/>
      <w:r w:rsidR="00FA7698" w:rsidRPr="00FA7698">
        <w:rPr>
          <w:sz w:val="24"/>
        </w:rPr>
        <w:t>Assad</w:t>
      </w:r>
      <w:proofErr w:type="spellEnd"/>
      <w:r w:rsidR="00FA7698" w:rsidRPr="00FA7698">
        <w:rPr>
          <w:sz w:val="24"/>
        </w:rPr>
        <w:t xml:space="preserve"> te bewerkstellingen, zodat zijn bewind door een soennitische regering wordt vervangen.</w:t>
      </w:r>
    </w:p>
    <w:p w:rsidR="00463152" w:rsidRPr="00463152" w:rsidRDefault="008832D4" w:rsidP="00266596">
      <w:pPr>
        <w:pStyle w:val="NoSpacing"/>
        <w:ind w:firstLine="708"/>
        <w:rPr>
          <w:rFonts w:ascii="Arial" w:hAnsi="Arial" w:cs="Arial"/>
        </w:rPr>
      </w:pPr>
      <w:proofErr w:type="spellStart"/>
      <w:r>
        <w:rPr>
          <w:sz w:val="24"/>
        </w:rPr>
        <w:t>Soedi</w:t>
      </w:r>
      <w:proofErr w:type="spellEnd"/>
      <w:r>
        <w:rPr>
          <w:sz w:val="24"/>
        </w:rPr>
        <w:t xml:space="preserve">-Arabië is al lange tijd een belangrijke bondgenoot van de Verenigde Staten. Samen met de VS en Turkije </w:t>
      </w:r>
      <w:r w:rsidR="00235979">
        <w:rPr>
          <w:sz w:val="24"/>
        </w:rPr>
        <w:t>bindt</w:t>
      </w:r>
      <w:r>
        <w:rPr>
          <w:sz w:val="24"/>
        </w:rPr>
        <w:t xml:space="preserve"> </w:t>
      </w:r>
      <w:r w:rsidR="00FA7698" w:rsidRPr="00FA7698">
        <w:rPr>
          <w:sz w:val="24"/>
        </w:rPr>
        <w:t xml:space="preserve">Saoedi-Arabië </w:t>
      </w:r>
      <w:r>
        <w:rPr>
          <w:sz w:val="24"/>
        </w:rPr>
        <w:t>officieel</w:t>
      </w:r>
      <w:r w:rsidR="00FA7698" w:rsidRPr="00FA7698">
        <w:rPr>
          <w:sz w:val="24"/>
        </w:rPr>
        <w:t xml:space="preserve"> de strijd</w:t>
      </w:r>
      <w:r w:rsidR="00235979">
        <w:rPr>
          <w:sz w:val="24"/>
        </w:rPr>
        <w:t xml:space="preserve"> aan</w:t>
      </w:r>
      <w:r w:rsidR="00FA7698" w:rsidRPr="00FA7698">
        <w:rPr>
          <w:sz w:val="24"/>
        </w:rPr>
        <w:t xml:space="preserve"> tegen IS, maar </w:t>
      </w:r>
      <w:r>
        <w:rPr>
          <w:sz w:val="24"/>
        </w:rPr>
        <w:t>toch lijkt het erop alsof ze in het geheim de beweging</w:t>
      </w:r>
      <w:r w:rsidR="00235979">
        <w:rPr>
          <w:sz w:val="24"/>
        </w:rPr>
        <w:t xml:space="preserve"> zo nu en dan</w:t>
      </w:r>
      <w:r>
        <w:rPr>
          <w:sz w:val="24"/>
        </w:rPr>
        <w:t xml:space="preserve"> steunt</w:t>
      </w:r>
      <w:r w:rsidR="00FA7698" w:rsidRPr="00FA7698">
        <w:rPr>
          <w:sz w:val="24"/>
        </w:rPr>
        <w:t xml:space="preserve">. </w:t>
      </w:r>
      <w:r w:rsidR="00235979">
        <w:rPr>
          <w:sz w:val="24"/>
        </w:rPr>
        <w:t>Want h</w:t>
      </w:r>
      <w:r w:rsidR="00FA7698">
        <w:rPr>
          <w:sz w:val="24"/>
        </w:rPr>
        <w:t xml:space="preserve">et </w:t>
      </w:r>
      <w:r w:rsidR="00235979">
        <w:rPr>
          <w:sz w:val="24"/>
        </w:rPr>
        <w:t xml:space="preserve">land </w:t>
      </w:r>
      <w:r w:rsidR="00FA7698" w:rsidRPr="00FA7698">
        <w:rPr>
          <w:sz w:val="24"/>
        </w:rPr>
        <w:t>wil voorkomen dat een val van IS</w:t>
      </w:r>
      <w:r w:rsidR="00235979">
        <w:rPr>
          <w:sz w:val="24"/>
        </w:rPr>
        <w:t xml:space="preserve"> de</w:t>
      </w:r>
      <w:r w:rsidR="00FA7698" w:rsidRPr="00FA7698">
        <w:rPr>
          <w:sz w:val="24"/>
        </w:rPr>
        <w:t xml:space="preserve"> Iraanse dominantie in </w:t>
      </w:r>
      <w:r w:rsidR="00FA7698" w:rsidRPr="00FA7698">
        <w:rPr>
          <w:bCs/>
          <w:sz w:val="24"/>
        </w:rPr>
        <w:t>Irak</w:t>
      </w:r>
      <w:r w:rsidR="00235979">
        <w:rPr>
          <w:bCs/>
          <w:sz w:val="24"/>
        </w:rPr>
        <w:t xml:space="preserve"> en Syrië</w:t>
      </w:r>
      <w:bookmarkStart w:id="0" w:name="_GoBack"/>
      <w:bookmarkEnd w:id="0"/>
      <w:r w:rsidR="00FA7698" w:rsidRPr="00FA7698">
        <w:rPr>
          <w:sz w:val="24"/>
        </w:rPr>
        <w:t xml:space="preserve"> versterkt. Bovendien moet Saoedi-Arabië rekening houden met </w:t>
      </w:r>
      <w:proofErr w:type="spellStart"/>
      <w:r w:rsidR="00FA7698" w:rsidRPr="00FA7698">
        <w:rPr>
          <w:sz w:val="24"/>
        </w:rPr>
        <w:t>hardline</w:t>
      </w:r>
      <w:proofErr w:type="spellEnd"/>
      <w:r w:rsidR="00FA7698" w:rsidRPr="00FA7698">
        <w:rPr>
          <w:sz w:val="24"/>
        </w:rPr>
        <w:t xml:space="preserve"> soennieten thuis, die met </w:t>
      </w:r>
      <w:r w:rsidR="00266596">
        <w:rPr>
          <w:sz w:val="24"/>
        </w:rPr>
        <w:t>niet graag zien dat</w:t>
      </w:r>
      <w:r w:rsidR="00FA7698" w:rsidRPr="00FA7698">
        <w:rPr>
          <w:sz w:val="24"/>
        </w:rPr>
        <w:t xml:space="preserve"> hun regering een soennitische beweging aanvalt. </w:t>
      </w:r>
    </w:p>
    <w:sectPr w:rsidR="00463152" w:rsidRPr="00463152" w:rsidSect="00D54A9A">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52E" w:rsidRDefault="0019052E" w:rsidP="0019052E">
      <w:pPr>
        <w:spacing w:after="0" w:line="240" w:lineRule="auto"/>
      </w:pPr>
      <w:r>
        <w:separator/>
      </w:r>
    </w:p>
  </w:endnote>
  <w:endnote w:type="continuationSeparator" w:id="0">
    <w:p w:rsidR="0019052E" w:rsidRDefault="0019052E" w:rsidP="0019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52E" w:rsidRDefault="0019052E" w:rsidP="0019052E">
      <w:pPr>
        <w:spacing w:after="0" w:line="240" w:lineRule="auto"/>
      </w:pPr>
      <w:r>
        <w:separator/>
      </w:r>
    </w:p>
  </w:footnote>
  <w:footnote w:type="continuationSeparator" w:id="0">
    <w:p w:rsidR="0019052E" w:rsidRDefault="0019052E" w:rsidP="001905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2E"/>
    <w:rsid w:val="00154493"/>
    <w:rsid w:val="0019052E"/>
    <w:rsid w:val="00235979"/>
    <w:rsid w:val="00266596"/>
    <w:rsid w:val="00463152"/>
    <w:rsid w:val="00473898"/>
    <w:rsid w:val="00661CAC"/>
    <w:rsid w:val="008832D4"/>
    <w:rsid w:val="00915B0F"/>
    <w:rsid w:val="00D54A9A"/>
    <w:rsid w:val="00DE1E96"/>
    <w:rsid w:val="00E346AD"/>
    <w:rsid w:val="00FA769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5FC2C-3EE6-4DF9-9916-086A2FB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2E"/>
    <w:pPr>
      <w:spacing w:after="160" w:line="259" w:lineRule="auto"/>
    </w:pPr>
    <w:rPr>
      <w:rFonts w:eastAsiaTheme="minorEastAsia"/>
    </w:rPr>
  </w:style>
  <w:style w:type="paragraph" w:styleId="Heading1">
    <w:name w:val="heading 1"/>
    <w:basedOn w:val="Normal"/>
    <w:next w:val="Normal"/>
    <w:link w:val="Heading1Char"/>
    <w:uiPriority w:val="9"/>
    <w:qFormat/>
    <w:rsid w:val="0019052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2E"/>
    <w:rPr>
      <w:rFonts w:asciiTheme="majorHAnsi" w:eastAsiaTheme="majorEastAsia" w:hAnsiTheme="majorHAnsi" w:cstheme="majorBidi"/>
      <w:color w:val="244061" w:themeColor="accent1" w:themeShade="80"/>
      <w:sz w:val="36"/>
      <w:szCs w:val="36"/>
    </w:rPr>
  </w:style>
  <w:style w:type="paragraph" w:styleId="Title">
    <w:name w:val="Title"/>
    <w:basedOn w:val="Normal"/>
    <w:next w:val="Normal"/>
    <w:link w:val="TitleChar"/>
    <w:uiPriority w:val="10"/>
    <w:qFormat/>
    <w:rsid w:val="0019052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9052E"/>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19052E"/>
    <w:rPr>
      <w:rFonts w:eastAsiaTheme="minorEastAsia"/>
    </w:rPr>
  </w:style>
  <w:style w:type="character" w:styleId="SubtleEmphasis">
    <w:name w:val="Subtle Emphasis"/>
    <w:basedOn w:val="DefaultParagraphFont"/>
    <w:uiPriority w:val="19"/>
    <w:qFormat/>
    <w:rsid w:val="0019052E"/>
    <w:rPr>
      <w:i/>
      <w:iCs/>
      <w:color w:val="595959" w:themeColor="text1" w:themeTint="A6"/>
    </w:rPr>
  </w:style>
  <w:style w:type="paragraph" w:styleId="Header">
    <w:name w:val="header"/>
    <w:basedOn w:val="Normal"/>
    <w:link w:val="HeaderChar"/>
    <w:uiPriority w:val="99"/>
    <w:unhideWhenUsed/>
    <w:rsid w:val="00190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52E"/>
    <w:rPr>
      <w:rFonts w:eastAsiaTheme="minorEastAsia"/>
    </w:rPr>
  </w:style>
  <w:style w:type="paragraph" w:styleId="Footer">
    <w:name w:val="footer"/>
    <w:basedOn w:val="Normal"/>
    <w:link w:val="FooterChar"/>
    <w:uiPriority w:val="99"/>
    <w:unhideWhenUsed/>
    <w:rsid w:val="00190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52E"/>
    <w:rPr>
      <w:rFonts w:eastAsiaTheme="minorEastAsia"/>
    </w:rPr>
  </w:style>
  <w:style w:type="character" w:customStyle="1" w:styleId="apple-converted-space">
    <w:name w:val="apple-converted-space"/>
    <w:basedOn w:val="DefaultParagraphFont"/>
    <w:rsid w:val="0088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56D8-7F49-471F-9852-F6A1CB2D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77B7C6DE.dotm</Template>
  <TotalTime>0</TotalTime>
  <Pages>1</Pages>
  <Words>317</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Rotterdam</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Wieldraaijer, M.H.</dc:creator>
  <cp:keywords/>
  <dc:description/>
  <cp:lastModifiedBy>Wieldraaijer, M.H.</cp:lastModifiedBy>
  <cp:revision>4</cp:revision>
  <dcterms:created xsi:type="dcterms:W3CDTF">2016-01-15T11:30:00Z</dcterms:created>
  <dcterms:modified xsi:type="dcterms:W3CDTF">2016-01-15T15:46:00Z</dcterms:modified>
</cp:coreProperties>
</file>