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4EED" w:rsidRPr="001C4EED" w:rsidRDefault="006E07CF">
      <w:pPr>
        <w:rPr>
          <w:b/>
        </w:rPr>
      </w:pPr>
      <w:r w:rsidRPr="006170DC">
        <w:rPr>
          <w:b/>
        </w:rPr>
        <w:t xml:space="preserve">Docentenhandleiding </w:t>
      </w:r>
    </w:p>
    <w:p w:rsidR="007B2BF4" w:rsidRPr="00BF0D5A" w:rsidRDefault="00BF0D5A" w:rsidP="00BF0D5A">
      <w:pPr>
        <w:jc w:val="center"/>
        <w:rPr>
          <w:b/>
          <w:sz w:val="40"/>
          <w:szCs w:val="40"/>
        </w:rPr>
      </w:pPr>
      <w:r>
        <w:rPr>
          <w:b/>
          <w:sz w:val="40"/>
          <w:szCs w:val="40"/>
        </w:rPr>
        <w:t>D</w:t>
      </w:r>
      <w:r w:rsidR="006B4130" w:rsidRPr="00491854">
        <w:rPr>
          <w:b/>
          <w:sz w:val="40"/>
          <w:szCs w:val="40"/>
        </w:rPr>
        <w:t>ocentenhandleiding</w:t>
      </w:r>
    </w:p>
    <w:tbl>
      <w:tblPr>
        <w:tblStyle w:val="Tabelraster"/>
        <w:tblW w:w="0" w:type="auto"/>
        <w:tblLook w:val="04A0" w:firstRow="1" w:lastRow="0" w:firstColumn="1" w:lastColumn="0" w:noHBand="0" w:noVBand="1"/>
      </w:tblPr>
      <w:tblGrid>
        <w:gridCol w:w="4531"/>
        <w:gridCol w:w="4531"/>
      </w:tblGrid>
      <w:tr w:rsidR="007B2BF4" w:rsidRPr="005C03E1" w:rsidTr="00AD79FE">
        <w:tc>
          <w:tcPr>
            <w:tcW w:w="4531" w:type="dxa"/>
          </w:tcPr>
          <w:p w:rsidR="007B2BF4" w:rsidRPr="00B94576" w:rsidRDefault="007B2BF4" w:rsidP="00AD79FE">
            <w:pPr>
              <w:rPr>
                <w:b/>
              </w:rPr>
            </w:pPr>
            <w:r w:rsidRPr="00B94576">
              <w:rPr>
                <w:b/>
              </w:rPr>
              <w:t>Onderwerp</w:t>
            </w:r>
          </w:p>
        </w:tc>
        <w:tc>
          <w:tcPr>
            <w:tcW w:w="4531" w:type="dxa"/>
          </w:tcPr>
          <w:p w:rsidR="007B2BF4" w:rsidRPr="005C03E1" w:rsidRDefault="007B2BF4" w:rsidP="00AD79FE">
            <w:r>
              <w:t xml:space="preserve">Slavernij, kolonialisme en racisme </w:t>
            </w:r>
          </w:p>
        </w:tc>
      </w:tr>
      <w:tr w:rsidR="007B2BF4" w:rsidTr="00AD79FE">
        <w:tc>
          <w:tcPr>
            <w:tcW w:w="4531" w:type="dxa"/>
          </w:tcPr>
          <w:p w:rsidR="007B2BF4" w:rsidRPr="00B94576" w:rsidRDefault="007B2BF4" w:rsidP="00AD79FE">
            <w:pPr>
              <w:rPr>
                <w:b/>
              </w:rPr>
            </w:pPr>
            <w:r w:rsidRPr="00B94576">
              <w:rPr>
                <w:b/>
              </w:rPr>
              <w:t xml:space="preserve">Activiteit </w:t>
            </w:r>
          </w:p>
        </w:tc>
        <w:tc>
          <w:tcPr>
            <w:tcW w:w="4531" w:type="dxa"/>
          </w:tcPr>
          <w:p w:rsidR="007B2BF4" w:rsidRDefault="007B2BF4" w:rsidP="00AD79FE">
            <w:r>
              <w:t xml:space="preserve">Leerlingen verdieping zich </w:t>
            </w:r>
            <w:r w:rsidR="00E42AF5">
              <w:t>door middel van het schrijven van een dagboekfragment</w:t>
            </w:r>
            <w:r>
              <w:t xml:space="preserve"> de tijd van het Staatstoezicht (1863-1873) in Suriname</w:t>
            </w:r>
            <w:r w:rsidR="00E42AF5">
              <w:t xml:space="preserve">. </w:t>
            </w:r>
          </w:p>
        </w:tc>
      </w:tr>
      <w:tr w:rsidR="007B2BF4" w:rsidTr="00AD79FE">
        <w:tc>
          <w:tcPr>
            <w:tcW w:w="4531" w:type="dxa"/>
          </w:tcPr>
          <w:p w:rsidR="007B2BF4" w:rsidRPr="00B94576" w:rsidRDefault="007B2BF4" w:rsidP="00AD79FE">
            <w:pPr>
              <w:rPr>
                <w:b/>
              </w:rPr>
            </w:pPr>
            <w:r>
              <w:rPr>
                <w:b/>
              </w:rPr>
              <w:t>Tijdsduur</w:t>
            </w:r>
          </w:p>
        </w:tc>
        <w:tc>
          <w:tcPr>
            <w:tcW w:w="4531" w:type="dxa"/>
          </w:tcPr>
          <w:p w:rsidR="007B2BF4" w:rsidRDefault="007B2BF4" w:rsidP="00AD79FE">
            <w:r>
              <w:t>Eén lesuur (50-60 min)</w:t>
            </w:r>
          </w:p>
        </w:tc>
      </w:tr>
      <w:tr w:rsidR="007B2BF4" w:rsidTr="00AD79FE">
        <w:tc>
          <w:tcPr>
            <w:tcW w:w="4531" w:type="dxa"/>
          </w:tcPr>
          <w:p w:rsidR="007B2BF4" w:rsidRPr="00D14AF5" w:rsidRDefault="007B2BF4" w:rsidP="00AD79FE">
            <w:pPr>
              <w:rPr>
                <w:b/>
              </w:rPr>
            </w:pPr>
            <w:r w:rsidRPr="00D14AF5">
              <w:rPr>
                <w:b/>
              </w:rPr>
              <w:t>Niveau</w:t>
            </w:r>
          </w:p>
        </w:tc>
        <w:tc>
          <w:tcPr>
            <w:tcW w:w="4531" w:type="dxa"/>
          </w:tcPr>
          <w:p w:rsidR="007B2BF4" w:rsidRDefault="007B2BF4" w:rsidP="00AD79FE">
            <w:r w:rsidRPr="00B94576">
              <w:t>2 vmbo b/k, 2m</w:t>
            </w:r>
            <w:r>
              <w:t>/</w:t>
            </w:r>
            <w:r w:rsidRPr="00B94576">
              <w:t>h of bovenbou</w:t>
            </w:r>
            <w:r>
              <w:t>w vmbo</w:t>
            </w:r>
          </w:p>
        </w:tc>
      </w:tr>
      <w:tr w:rsidR="007B2BF4" w:rsidRPr="00B94576" w:rsidTr="00AD79FE">
        <w:tc>
          <w:tcPr>
            <w:tcW w:w="4531" w:type="dxa"/>
          </w:tcPr>
          <w:p w:rsidR="007B2BF4" w:rsidRPr="00B94576" w:rsidRDefault="007B2BF4" w:rsidP="00AD79FE">
            <w:pPr>
              <w:rPr>
                <w:b/>
              </w:rPr>
            </w:pPr>
            <w:r>
              <w:rPr>
                <w:b/>
              </w:rPr>
              <w:t xml:space="preserve">Beginsituatie </w:t>
            </w:r>
          </w:p>
        </w:tc>
        <w:tc>
          <w:tcPr>
            <w:tcW w:w="4531" w:type="dxa"/>
          </w:tcPr>
          <w:p w:rsidR="007B2BF4" w:rsidRPr="000527C4" w:rsidRDefault="007B2BF4" w:rsidP="00AD79FE">
            <w:pPr>
              <w:rPr>
                <w:b/>
                <w:i/>
                <w:u w:val="single"/>
              </w:rPr>
            </w:pPr>
            <w:r w:rsidRPr="000527C4">
              <w:rPr>
                <w:b/>
                <w:i/>
                <w:u w:val="single"/>
              </w:rPr>
              <w:t xml:space="preserve">Stof die behandeld hoort te zijn: </w:t>
            </w:r>
          </w:p>
          <w:p w:rsidR="00E42AF5" w:rsidRDefault="00E42AF5" w:rsidP="007B2BF4">
            <w:pPr>
              <w:pStyle w:val="Lijstalinea"/>
              <w:numPr>
                <w:ilvl w:val="0"/>
                <w:numId w:val="7"/>
              </w:numPr>
            </w:pPr>
            <w:r>
              <w:t xml:space="preserve">De slavernij in de koloniën </w:t>
            </w:r>
          </w:p>
          <w:p w:rsidR="007B2BF4" w:rsidRDefault="007B2BF4" w:rsidP="007B2BF4">
            <w:pPr>
              <w:pStyle w:val="Lijstalinea"/>
              <w:numPr>
                <w:ilvl w:val="0"/>
                <w:numId w:val="7"/>
              </w:numPr>
            </w:pPr>
            <w:r>
              <w:t>Het einde van de slavernij in Nederland</w:t>
            </w:r>
          </w:p>
          <w:p w:rsidR="007B2BF4" w:rsidRPr="00B94576" w:rsidRDefault="00E42AF5" w:rsidP="007B2BF4">
            <w:pPr>
              <w:pStyle w:val="Lijstalinea"/>
              <w:numPr>
                <w:ilvl w:val="0"/>
                <w:numId w:val="7"/>
              </w:numPr>
            </w:pPr>
            <w:r>
              <w:t xml:space="preserve">Abolitionisme </w:t>
            </w:r>
            <w:r w:rsidR="007B2BF4">
              <w:t xml:space="preserve"> </w:t>
            </w:r>
          </w:p>
        </w:tc>
      </w:tr>
      <w:tr w:rsidR="007B2BF4" w:rsidTr="00AD79FE">
        <w:tc>
          <w:tcPr>
            <w:tcW w:w="4531" w:type="dxa"/>
          </w:tcPr>
          <w:p w:rsidR="007B2BF4" w:rsidRPr="00B94576" w:rsidRDefault="007B2BF4" w:rsidP="00AD79FE">
            <w:pPr>
              <w:rPr>
                <w:b/>
              </w:rPr>
            </w:pPr>
            <w:r w:rsidRPr="00B94576">
              <w:rPr>
                <w:b/>
              </w:rPr>
              <w:t xml:space="preserve">Instrueren </w:t>
            </w:r>
          </w:p>
        </w:tc>
        <w:tc>
          <w:tcPr>
            <w:tcW w:w="4531" w:type="dxa"/>
          </w:tcPr>
          <w:p w:rsidR="007B2BF4" w:rsidRPr="000527C4" w:rsidRDefault="007B2BF4" w:rsidP="00AD79FE">
            <w:pPr>
              <w:rPr>
                <w:b/>
                <w:i/>
                <w:u w:val="single"/>
              </w:rPr>
            </w:pPr>
            <w:r w:rsidRPr="000527C4">
              <w:rPr>
                <w:b/>
                <w:i/>
                <w:u w:val="single"/>
              </w:rPr>
              <w:t>De opdracht bestaat uit drie delen:</w:t>
            </w:r>
          </w:p>
          <w:p w:rsidR="007B2BF4" w:rsidRDefault="007B2BF4" w:rsidP="00E42AF5">
            <w:pPr>
              <w:pStyle w:val="Lijstalinea"/>
              <w:numPr>
                <w:ilvl w:val="0"/>
                <w:numId w:val="8"/>
              </w:numPr>
              <w:jc w:val="center"/>
            </w:pPr>
            <w:bookmarkStart w:id="0" w:name="_Hlk100322434"/>
            <w:r>
              <w:t xml:space="preserve">In deel A </w:t>
            </w:r>
            <w:r w:rsidR="00E42AF5">
              <w:t xml:space="preserve">wordt door middel van een muziekclip van de rapper </w:t>
            </w:r>
            <w:proofErr w:type="spellStart"/>
            <w:r w:rsidR="00E42AF5">
              <w:t>Typhoon</w:t>
            </w:r>
            <w:proofErr w:type="spellEnd"/>
            <w:r w:rsidR="00E42AF5">
              <w:t xml:space="preserve"> de opdracht ingeleid. Aan de hand van de clip wordt de voorkennis over de slavernij besproken.  (10 min)</w:t>
            </w:r>
          </w:p>
          <w:p w:rsidR="00E42AF5" w:rsidRDefault="00E42AF5" w:rsidP="00E42AF5">
            <w:pPr>
              <w:pStyle w:val="Lijstalinea"/>
            </w:pPr>
          </w:p>
          <w:p w:rsidR="007B2BF4" w:rsidRDefault="007B2BF4" w:rsidP="007B2BF4">
            <w:pPr>
              <w:pStyle w:val="Lijstalinea"/>
              <w:numPr>
                <w:ilvl w:val="0"/>
                <w:numId w:val="8"/>
              </w:numPr>
            </w:pPr>
            <w:r>
              <w:t xml:space="preserve">In deel B bestuderen de leerlingen bronnen </w:t>
            </w:r>
            <w:r w:rsidR="00E42AF5">
              <w:t>het leven in Suriname van de 19</w:t>
            </w:r>
            <w:r w:rsidR="00E42AF5" w:rsidRPr="00E42AF5">
              <w:rPr>
                <w:vertAlign w:val="superscript"/>
              </w:rPr>
              <w:t>e</w:t>
            </w:r>
            <w:r w:rsidR="00E42AF5">
              <w:t xml:space="preserve"> eeuw. Aan de hand hiervan schrijven zij één dagboekfragment vanuit het perspectief van een planter of voormalige slaaf. (30 min)</w:t>
            </w:r>
          </w:p>
          <w:p w:rsidR="00E42AF5" w:rsidRDefault="00E42AF5" w:rsidP="00E42AF5"/>
          <w:p w:rsidR="007B2BF4" w:rsidRDefault="007B2BF4" w:rsidP="007B2BF4">
            <w:pPr>
              <w:pStyle w:val="Lijstalinea"/>
              <w:numPr>
                <w:ilvl w:val="0"/>
                <w:numId w:val="8"/>
              </w:numPr>
            </w:pPr>
            <w:r>
              <w:t xml:space="preserve">In deel C </w:t>
            </w:r>
            <w:bookmarkEnd w:id="0"/>
            <w:r w:rsidR="00E42AF5">
              <w:t xml:space="preserve">vergelijken de leerlingen elkaars verhalen. Daarna wordt een aantal verhalen klassikaal besproken. </w:t>
            </w:r>
            <w:r w:rsidR="006F0137">
              <w:t>(10-15 min)</w:t>
            </w:r>
          </w:p>
        </w:tc>
      </w:tr>
      <w:tr w:rsidR="007B2BF4" w:rsidTr="00AD79FE">
        <w:tc>
          <w:tcPr>
            <w:tcW w:w="4531" w:type="dxa"/>
          </w:tcPr>
          <w:p w:rsidR="007B2BF4" w:rsidRPr="00B94576" w:rsidRDefault="007B2BF4" w:rsidP="00AD79FE">
            <w:pPr>
              <w:rPr>
                <w:b/>
              </w:rPr>
            </w:pPr>
            <w:r w:rsidRPr="00B94576">
              <w:rPr>
                <w:b/>
              </w:rPr>
              <w:t>Uitvoeren</w:t>
            </w:r>
          </w:p>
        </w:tc>
        <w:tc>
          <w:tcPr>
            <w:tcW w:w="4531" w:type="dxa"/>
          </w:tcPr>
          <w:p w:rsidR="007B2BF4" w:rsidRDefault="007B2BF4" w:rsidP="007B2BF4">
            <w:pPr>
              <w:pStyle w:val="Lijstalinea"/>
              <w:numPr>
                <w:ilvl w:val="0"/>
                <w:numId w:val="9"/>
              </w:numPr>
            </w:pPr>
            <w:r>
              <w:t xml:space="preserve">In deel A </w:t>
            </w:r>
            <w:r w:rsidR="00E42AF5">
              <w:t>kijken leerlingen een muziekclip.</w:t>
            </w:r>
          </w:p>
          <w:p w:rsidR="007B2BF4" w:rsidRDefault="007B2BF4" w:rsidP="007B2BF4">
            <w:pPr>
              <w:pStyle w:val="Lijstalinea"/>
              <w:numPr>
                <w:ilvl w:val="0"/>
                <w:numId w:val="9"/>
              </w:numPr>
            </w:pPr>
            <w:r>
              <w:t xml:space="preserve">In deel B </w:t>
            </w:r>
            <w:r w:rsidR="006F0137">
              <w:t>lezen leerlingen</w:t>
            </w:r>
            <w:r>
              <w:t xml:space="preserve"> bronnen </w:t>
            </w:r>
            <w:r w:rsidR="00E42AF5">
              <w:t xml:space="preserve">en </w:t>
            </w:r>
            <w:r w:rsidR="006F0137">
              <w:t xml:space="preserve">zij passen deze toe </w:t>
            </w:r>
            <w:r w:rsidR="00E42AF5">
              <w:t>in een historisch verhaal.</w:t>
            </w:r>
          </w:p>
          <w:p w:rsidR="007B2BF4" w:rsidRDefault="007B2BF4" w:rsidP="007B2BF4">
            <w:pPr>
              <w:pStyle w:val="Lijstalinea"/>
              <w:numPr>
                <w:ilvl w:val="0"/>
                <w:numId w:val="9"/>
              </w:numPr>
            </w:pPr>
            <w:r>
              <w:t>In deel C</w:t>
            </w:r>
            <w:r w:rsidR="00456855">
              <w:t xml:space="preserve"> </w:t>
            </w:r>
            <w:r w:rsidR="00E42AF5">
              <w:t>vergelijken</w:t>
            </w:r>
            <w:r w:rsidR="00456855">
              <w:t xml:space="preserve"> de leerlingen de verhalen</w:t>
            </w:r>
            <w:r w:rsidR="00E42AF5">
              <w:t xml:space="preserve"> en bespreken</w:t>
            </w:r>
            <w:r w:rsidR="00456855">
              <w:t xml:space="preserve"> het met elkaar.</w:t>
            </w:r>
          </w:p>
        </w:tc>
      </w:tr>
      <w:tr w:rsidR="007B2BF4" w:rsidTr="00AD79FE">
        <w:tc>
          <w:tcPr>
            <w:tcW w:w="4531" w:type="dxa"/>
          </w:tcPr>
          <w:p w:rsidR="007B2BF4" w:rsidRPr="00B94576" w:rsidRDefault="007B2BF4" w:rsidP="00AD79FE">
            <w:pPr>
              <w:rPr>
                <w:b/>
              </w:rPr>
            </w:pPr>
            <w:r w:rsidRPr="00B94576">
              <w:rPr>
                <w:b/>
              </w:rPr>
              <w:t xml:space="preserve">Nabespreken </w:t>
            </w:r>
          </w:p>
        </w:tc>
        <w:tc>
          <w:tcPr>
            <w:tcW w:w="4531" w:type="dxa"/>
          </w:tcPr>
          <w:p w:rsidR="007B2BF4" w:rsidRDefault="007B2BF4" w:rsidP="00AD79FE">
            <w:r>
              <w:t xml:space="preserve">De docent bespreekt </w:t>
            </w:r>
            <w:r w:rsidR="00E42AF5">
              <w:t xml:space="preserve">in deel A de voorkennis. In deel B loopt de docent rond en coacht hij de leerlingen. In deel C worden de verhalen klassikaal besproken. </w:t>
            </w:r>
          </w:p>
        </w:tc>
      </w:tr>
    </w:tbl>
    <w:p w:rsidR="007B2BF4" w:rsidRDefault="007B2BF4" w:rsidP="007B2BF4"/>
    <w:p w:rsidR="007B2BF4" w:rsidRDefault="007B2BF4" w:rsidP="007B2BF4">
      <w:pPr>
        <w:rPr>
          <w:b/>
          <w:u w:val="single"/>
        </w:rPr>
      </w:pPr>
      <w:r w:rsidRPr="007E1177">
        <w:rPr>
          <w:b/>
          <w:u w:val="single"/>
        </w:rPr>
        <w:t xml:space="preserve">Gebruikte literatuur </w:t>
      </w:r>
    </w:p>
    <w:p w:rsidR="007B2BF4" w:rsidRPr="00A45B3D" w:rsidRDefault="007B2BF4" w:rsidP="007B2BF4">
      <w:pPr>
        <w:pStyle w:val="Geenafstand"/>
        <w:numPr>
          <w:ilvl w:val="0"/>
          <w:numId w:val="7"/>
        </w:numPr>
      </w:pPr>
      <w:proofErr w:type="spellStart"/>
      <w:r w:rsidRPr="00A45B3D">
        <w:t>Holthuis</w:t>
      </w:r>
      <w:proofErr w:type="spellEnd"/>
      <w:r w:rsidRPr="00A45B3D">
        <w:t xml:space="preserve">, P., Huijgen, T. </w:t>
      </w:r>
      <w:r w:rsidRPr="00A45B3D">
        <w:rPr>
          <w:i/>
        </w:rPr>
        <w:t>Het verleden beter begrijpen. Vakdidactici ontwikkelen instrument voor contextualiseren</w:t>
      </w:r>
      <w:r w:rsidRPr="00A45B3D">
        <w:t xml:space="preserve"> </w:t>
      </w:r>
      <w:r w:rsidR="00A45B3D">
        <w:t>(</w:t>
      </w:r>
      <w:proofErr w:type="spellStart"/>
      <w:r w:rsidRPr="00A45B3D">
        <w:t>Kleio</w:t>
      </w:r>
      <w:proofErr w:type="spellEnd"/>
      <w:r w:rsidRPr="00A45B3D">
        <w:t xml:space="preserve"> 6</w:t>
      </w:r>
      <w:r w:rsidR="00A45B3D">
        <w:t>, 2013).</w:t>
      </w:r>
    </w:p>
    <w:p w:rsidR="007B2BF4" w:rsidRPr="00A45B3D" w:rsidRDefault="00A45B3D" w:rsidP="00A45B3D">
      <w:pPr>
        <w:pStyle w:val="Geenafstand"/>
        <w:numPr>
          <w:ilvl w:val="0"/>
          <w:numId w:val="7"/>
        </w:numPr>
      </w:pPr>
      <w:r w:rsidRPr="00A45B3D">
        <w:t xml:space="preserve">Klinkers, E. </w:t>
      </w:r>
      <w:r w:rsidRPr="00A45B3D">
        <w:rPr>
          <w:i/>
        </w:rPr>
        <w:t>Op hoop van vrijheid. Van slavensamenleving naar Creoolse gemeenschap in Suriname, 1830-1880</w:t>
      </w:r>
      <w:r w:rsidRPr="00A45B3D">
        <w:t xml:space="preserve"> </w:t>
      </w:r>
      <w:r>
        <w:t>(Universiteit Utrecht, 1997).</w:t>
      </w:r>
    </w:p>
    <w:sdt>
      <w:sdtPr>
        <w:rPr>
          <w:rFonts w:asciiTheme="minorHAnsi" w:eastAsiaTheme="minorHAnsi" w:hAnsiTheme="minorHAnsi" w:cstheme="minorBidi"/>
          <w:color w:val="auto"/>
          <w:sz w:val="22"/>
          <w:szCs w:val="22"/>
          <w:lang w:eastAsia="en-US"/>
        </w:rPr>
        <w:id w:val="-2012981718"/>
        <w:docPartObj>
          <w:docPartGallery w:val="Table of Contents"/>
          <w:docPartUnique/>
        </w:docPartObj>
      </w:sdtPr>
      <w:sdtEndPr>
        <w:rPr>
          <w:b/>
          <w:bCs/>
        </w:rPr>
      </w:sdtEndPr>
      <w:sdtContent>
        <w:p w:rsidR="00F728EC" w:rsidRDefault="00F728EC">
          <w:pPr>
            <w:pStyle w:val="Kopvaninhoudsopgave"/>
          </w:pPr>
          <w:r>
            <w:t>Inhoud</w:t>
          </w:r>
        </w:p>
        <w:p w:rsidR="00A65FF6" w:rsidRDefault="00F728E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7794192" w:history="1">
            <w:r w:rsidR="00A65FF6" w:rsidRPr="00B56C85">
              <w:rPr>
                <w:rStyle w:val="Hyperlink"/>
                <w:b/>
                <w:noProof/>
              </w:rPr>
              <w:t>Inleiding</w:t>
            </w:r>
            <w:r w:rsidR="00A65FF6">
              <w:rPr>
                <w:noProof/>
                <w:webHidden/>
              </w:rPr>
              <w:tab/>
            </w:r>
            <w:r w:rsidR="00A65FF6">
              <w:rPr>
                <w:noProof/>
                <w:webHidden/>
              </w:rPr>
              <w:fldChar w:fldCharType="begin"/>
            </w:r>
            <w:r w:rsidR="00A65FF6">
              <w:rPr>
                <w:noProof/>
                <w:webHidden/>
              </w:rPr>
              <w:instrText xml:space="preserve"> PAGEREF _Toc127794192 \h </w:instrText>
            </w:r>
            <w:r w:rsidR="00A65FF6">
              <w:rPr>
                <w:noProof/>
                <w:webHidden/>
              </w:rPr>
            </w:r>
            <w:r w:rsidR="00A65FF6">
              <w:rPr>
                <w:noProof/>
                <w:webHidden/>
              </w:rPr>
              <w:fldChar w:fldCharType="separate"/>
            </w:r>
            <w:r w:rsidR="00A65FF6">
              <w:rPr>
                <w:noProof/>
                <w:webHidden/>
              </w:rPr>
              <w:t>2</w:t>
            </w:r>
            <w:r w:rsidR="00A65FF6">
              <w:rPr>
                <w:noProof/>
                <w:webHidden/>
              </w:rPr>
              <w:fldChar w:fldCharType="end"/>
            </w:r>
          </w:hyperlink>
        </w:p>
        <w:p w:rsidR="00A65FF6" w:rsidRDefault="00FC196F">
          <w:pPr>
            <w:pStyle w:val="Inhopg1"/>
            <w:tabs>
              <w:tab w:val="right" w:leader="dot" w:pos="9062"/>
            </w:tabs>
            <w:rPr>
              <w:rFonts w:eastAsiaTheme="minorEastAsia"/>
              <w:noProof/>
              <w:lang w:eastAsia="nl-NL"/>
            </w:rPr>
          </w:pPr>
          <w:hyperlink w:anchor="_Toc127794193" w:history="1">
            <w:r w:rsidR="00A65FF6" w:rsidRPr="00B56C85">
              <w:rPr>
                <w:rStyle w:val="Hyperlink"/>
                <w:b/>
                <w:noProof/>
              </w:rPr>
              <w:t>Leerling materiaal</w:t>
            </w:r>
            <w:r w:rsidR="00A65FF6">
              <w:rPr>
                <w:noProof/>
                <w:webHidden/>
              </w:rPr>
              <w:tab/>
            </w:r>
            <w:r w:rsidR="00A65FF6">
              <w:rPr>
                <w:noProof/>
                <w:webHidden/>
              </w:rPr>
              <w:fldChar w:fldCharType="begin"/>
            </w:r>
            <w:r w:rsidR="00A65FF6">
              <w:rPr>
                <w:noProof/>
                <w:webHidden/>
              </w:rPr>
              <w:instrText xml:space="preserve"> PAGEREF _Toc127794193 \h </w:instrText>
            </w:r>
            <w:r w:rsidR="00A65FF6">
              <w:rPr>
                <w:noProof/>
                <w:webHidden/>
              </w:rPr>
            </w:r>
            <w:r w:rsidR="00A65FF6">
              <w:rPr>
                <w:noProof/>
                <w:webHidden/>
              </w:rPr>
              <w:fldChar w:fldCharType="separate"/>
            </w:r>
            <w:r w:rsidR="00A65FF6">
              <w:rPr>
                <w:noProof/>
                <w:webHidden/>
              </w:rPr>
              <w:t>2</w:t>
            </w:r>
            <w:r w:rsidR="00A65FF6">
              <w:rPr>
                <w:noProof/>
                <w:webHidden/>
              </w:rPr>
              <w:fldChar w:fldCharType="end"/>
            </w:r>
          </w:hyperlink>
        </w:p>
        <w:p w:rsidR="00A65FF6" w:rsidRDefault="00FC196F">
          <w:pPr>
            <w:pStyle w:val="Inhopg2"/>
            <w:tabs>
              <w:tab w:val="right" w:leader="dot" w:pos="9062"/>
            </w:tabs>
            <w:rPr>
              <w:rFonts w:eastAsiaTheme="minorEastAsia"/>
              <w:noProof/>
              <w:lang w:eastAsia="nl-NL"/>
            </w:rPr>
          </w:pPr>
          <w:hyperlink w:anchor="_Toc127794194" w:history="1">
            <w:r w:rsidR="00A65FF6" w:rsidRPr="00B56C85">
              <w:rPr>
                <w:rStyle w:val="Hyperlink"/>
                <w:noProof/>
              </w:rPr>
              <w:t>Deel A: Zanger Typhoon (10 min)</w:t>
            </w:r>
            <w:r w:rsidR="00A65FF6">
              <w:rPr>
                <w:noProof/>
                <w:webHidden/>
              </w:rPr>
              <w:tab/>
            </w:r>
            <w:r w:rsidR="00A65FF6">
              <w:rPr>
                <w:noProof/>
                <w:webHidden/>
              </w:rPr>
              <w:fldChar w:fldCharType="begin"/>
            </w:r>
            <w:r w:rsidR="00A65FF6">
              <w:rPr>
                <w:noProof/>
                <w:webHidden/>
              </w:rPr>
              <w:instrText xml:space="preserve"> PAGEREF _Toc127794194 \h </w:instrText>
            </w:r>
            <w:r w:rsidR="00A65FF6">
              <w:rPr>
                <w:noProof/>
                <w:webHidden/>
              </w:rPr>
            </w:r>
            <w:r w:rsidR="00A65FF6">
              <w:rPr>
                <w:noProof/>
                <w:webHidden/>
              </w:rPr>
              <w:fldChar w:fldCharType="separate"/>
            </w:r>
            <w:r w:rsidR="00A65FF6">
              <w:rPr>
                <w:noProof/>
                <w:webHidden/>
              </w:rPr>
              <w:t>2</w:t>
            </w:r>
            <w:r w:rsidR="00A65FF6">
              <w:rPr>
                <w:noProof/>
                <w:webHidden/>
              </w:rPr>
              <w:fldChar w:fldCharType="end"/>
            </w:r>
          </w:hyperlink>
        </w:p>
        <w:p w:rsidR="00A65FF6" w:rsidRDefault="00FC196F">
          <w:pPr>
            <w:pStyle w:val="Inhopg2"/>
            <w:tabs>
              <w:tab w:val="right" w:leader="dot" w:pos="9062"/>
            </w:tabs>
            <w:rPr>
              <w:rFonts w:eastAsiaTheme="minorEastAsia"/>
              <w:noProof/>
              <w:lang w:eastAsia="nl-NL"/>
            </w:rPr>
          </w:pPr>
          <w:hyperlink w:anchor="_Toc127794195" w:history="1">
            <w:r w:rsidR="00A65FF6" w:rsidRPr="00B56C85">
              <w:rPr>
                <w:rStyle w:val="Hyperlink"/>
                <w:noProof/>
              </w:rPr>
              <w:t>Deel B: Dagboek schrijven (30 min)</w:t>
            </w:r>
            <w:r w:rsidR="00A65FF6">
              <w:rPr>
                <w:noProof/>
                <w:webHidden/>
              </w:rPr>
              <w:tab/>
            </w:r>
            <w:r w:rsidR="00A65FF6">
              <w:rPr>
                <w:noProof/>
                <w:webHidden/>
              </w:rPr>
              <w:fldChar w:fldCharType="begin"/>
            </w:r>
            <w:r w:rsidR="00A65FF6">
              <w:rPr>
                <w:noProof/>
                <w:webHidden/>
              </w:rPr>
              <w:instrText xml:space="preserve"> PAGEREF _Toc127794195 \h </w:instrText>
            </w:r>
            <w:r w:rsidR="00A65FF6">
              <w:rPr>
                <w:noProof/>
                <w:webHidden/>
              </w:rPr>
            </w:r>
            <w:r w:rsidR="00A65FF6">
              <w:rPr>
                <w:noProof/>
                <w:webHidden/>
              </w:rPr>
              <w:fldChar w:fldCharType="separate"/>
            </w:r>
            <w:r w:rsidR="00A65FF6">
              <w:rPr>
                <w:noProof/>
                <w:webHidden/>
              </w:rPr>
              <w:t>3</w:t>
            </w:r>
            <w:r w:rsidR="00A65FF6">
              <w:rPr>
                <w:noProof/>
                <w:webHidden/>
              </w:rPr>
              <w:fldChar w:fldCharType="end"/>
            </w:r>
          </w:hyperlink>
        </w:p>
        <w:p w:rsidR="00A65FF6" w:rsidRDefault="00FC196F">
          <w:pPr>
            <w:pStyle w:val="Inhopg3"/>
            <w:tabs>
              <w:tab w:val="right" w:leader="dot" w:pos="9062"/>
            </w:tabs>
            <w:rPr>
              <w:rFonts w:eastAsiaTheme="minorEastAsia"/>
              <w:noProof/>
              <w:lang w:eastAsia="nl-NL"/>
            </w:rPr>
          </w:pPr>
          <w:hyperlink w:anchor="_Toc127794196" w:history="1">
            <w:r w:rsidR="00A65FF6" w:rsidRPr="00B56C85">
              <w:rPr>
                <w:rStyle w:val="Hyperlink"/>
                <w:noProof/>
              </w:rPr>
              <w:t>Bronnenblad</w:t>
            </w:r>
            <w:r w:rsidR="00A65FF6">
              <w:rPr>
                <w:noProof/>
                <w:webHidden/>
              </w:rPr>
              <w:tab/>
            </w:r>
            <w:r w:rsidR="00A65FF6">
              <w:rPr>
                <w:noProof/>
                <w:webHidden/>
              </w:rPr>
              <w:fldChar w:fldCharType="begin"/>
            </w:r>
            <w:r w:rsidR="00A65FF6">
              <w:rPr>
                <w:noProof/>
                <w:webHidden/>
              </w:rPr>
              <w:instrText xml:space="preserve"> PAGEREF _Toc127794196 \h </w:instrText>
            </w:r>
            <w:r w:rsidR="00A65FF6">
              <w:rPr>
                <w:noProof/>
                <w:webHidden/>
              </w:rPr>
            </w:r>
            <w:r w:rsidR="00A65FF6">
              <w:rPr>
                <w:noProof/>
                <w:webHidden/>
              </w:rPr>
              <w:fldChar w:fldCharType="separate"/>
            </w:r>
            <w:r w:rsidR="00A65FF6">
              <w:rPr>
                <w:noProof/>
                <w:webHidden/>
              </w:rPr>
              <w:t>4</w:t>
            </w:r>
            <w:r w:rsidR="00A65FF6">
              <w:rPr>
                <w:noProof/>
                <w:webHidden/>
              </w:rPr>
              <w:fldChar w:fldCharType="end"/>
            </w:r>
          </w:hyperlink>
        </w:p>
        <w:p w:rsidR="00A65FF6" w:rsidRDefault="00FC196F">
          <w:pPr>
            <w:pStyle w:val="Inhopg2"/>
            <w:tabs>
              <w:tab w:val="right" w:leader="dot" w:pos="9062"/>
            </w:tabs>
            <w:rPr>
              <w:rFonts w:eastAsiaTheme="minorEastAsia"/>
              <w:noProof/>
              <w:lang w:eastAsia="nl-NL"/>
            </w:rPr>
          </w:pPr>
          <w:hyperlink w:anchor="_Toc127794197" w:history="1">
            <w:r w:rsidR="00A65FF6" w:rsidRPr="00B56C85">
              <w:rPr>
                <w:rStyle w:val="Hyperlink"/>
                <w:noProof/>
              </w:rPr>
              <w:t>Deel C: nabespreking (10-15 min)</w:t>
            </w:r>
            <w:r w:rsidR="00A65FF6">
              <w:rPr>
                <w:noProof/>
                <w:webHidden/>
              </w:rPr>
              <w:tab/>
            </w:r>
            <w:r w:rsidR="00A65FF6">
              <w:rPr>
                <w:noProof/>
                <w:webHidden/>
              </w:rPr>
              <w:fldChar w:fldCharType="begin"/>
            </w:r>
            <w:r w:rsidR="00A65FF6">
              <w:rPr>
                <w:noProof/>
                <w:webHidden/>
              </w:rPr>
              <w:instrText xml:space="preserve"> PAGEREF _Toc127794197 \h </w:instrText>
            </w:r>
            <w:r w:rsidR="00A65FF6">
              <w:rPr>
                <w:noProof/>
                <w:webHidden/>
              </w:rPr>
            </w:r>
            <w:r w:rsidR="00A65FF6">
              <w:rPr>
                <w:noProof/>
                <w:webHidden/>
              </w:rPr>
              <w:fldChar w:fldCharType="separate"/>
            </w:r>
            <w:r w:rsidR="00A65FF6">
              <w:rPr>
                <w:noProof/>
                <w:webHidden/>
              </w:rPr>
              <w:t>12</w:t>
            </w:r>
            <w:r w:rsidR="00A65FF6">
              <w:rPr>
                <w:noProof/>
                <w:webHidden/>
              </w:rPr>
              <w:fldChar w:fldCharType="end"/>
            </w:r>
          </w:hyperlink>
        </w:p>
        <w:p w:rsidR="00A65FF6" w:rsidRDefault="00FC196F">
          <w:pPr>
            <w:pStyle w:val="Inhopg1"/>
            <w:tabs>
              <w:tab w:val="right" w:leader="dot" w:pos="9062"/>
            </w:tabs>
            <w:rPr>
              <w:rFonts w:eastAsiaTheme="minorEastAsia"/>
              <w:noProof/>
              <w:lang w:eastAsia="nl-NL"/>
            </w:rPr>
          </w:pPr>
          <w:hyperlink w:anchor="_Toc127794198" w:history="1">
            <w:r w:rsidR="00A65FF6" w:rsidRPr="00B56C85">
              <w:rPr>
                <w:rStyle w:val="Hyperlink"/>
                <w:noProof/>
              </w:rPr>
              <w:t>Antwoordenblad voor de docent</w:t>
            </w:r>
            <w:r w:rsidR="00A65FF6">
              <w:rPr>
                <w:noProof/>
                <w:webHidden/>
              </w:rPr>
              <w:tab/>
            </w:r>
            <w:r w:rsidR="00A65FF6">
              <w:rPr>
                <w:noProof/>
                <w:webHidden/>
              </w:rPr>
              <w:fldChar w:fldCharType="begin"/>
            </w:r>
            <w:r w:rsidR="00A65FF6">
              <w:rPr>
                <w:noProof/>
                <w:webHidden/>
              </w:rPr>
              <w:instrText xml:space="preserve"> PAGEREF _Toc127794198 \h </w:instrText>
            </w:r>
            <w:r w:rsidR="00A65FF6">
              <w:rPr>
                <w:noProof/>
                <w:webHidden/>
              </w:rPr>
            </w:r>
            <w:r w:rsidR="00A65FF6">
              <w:rPr>
                <w:noProof/>
                <w:webHidden/>
              </w:rPr>
              <w:fldChar w:fldCharType="separate"/>
            </w:r>
            <w:r w:rsidR="00A65FF6">
              <w:rPr>
                <w:noProof/>
                <w:webHidden/>
              </w:rPr>
              <w:t>13</w:t>
            </w:r>
            <w:r w:rsidR="00A65FF6">
              <w:rPr>
                <w:noProof/>
                <w:webHidden/>
              </w:rPr>
              <w:fldChar w:fldCharType="end"/>
            </w:r>
          </w:hyperlink>
        </w:p>
        <w:p w:rsidR="00F728EC" w:rsidRPr="00B4259C" w:rsidRDefault="00F728EC">
          <w:pPr>
            <w:rPr>
              <w:b/>
              <w:bCs/>
            </w:rPr>
          </w:pPr>
          <w:r>
            <w:rPr>
              <w:b/>
              <w:bCs/>
            </w:rPr>
            <w:fldChar w:fldCharType="end"/>
          </w:r>
        </w:p>
      </w:sdtContent>
    </w:sdt>
    <w:p w:rsidR="00C53B4A" w:rsidRPr="00C53B4A" w:rsidRDefault="00C53B4A" w:rsidP="00C53B4A">
      <w:pPr>
        <w:pStyle w:val="Kop1"/>
        <w:rPr>
          <w:b/>
        </w:rPr>
      </w:pPr>
      <w:bookmarkStart w:id="1" w:name="_Toc127794192"/>
      <w:r w:rsidRPr="00C53B4A">
        <w:rPr>
          <w:b/>
        </w:rPr>
        <w:t>Inleiding</w:t>
      </w:r>
      <w:bookmarkEnd w:id="1"/>
    </w:p>
    <w:p w:rsidR="00C53B4A" w:rsidRDefault="00C53B4A" w:rsidP="00E01174">
      <w:bookmarkStart w:id="2" w:name="_Hlk127792422"/>
      <w:r>
        <w:t>Elk jaar wordt in Nederland op 1 juli ‘</w:t>
      </w:r>
      <w:proofErr w:type="spellStart"/>
      <w:r>
        <w:t>Keti</w:t>
      </w:r>
      <w:proofErr w:type="spellEnd"/>
      <w:r>
        <w:t xml:space="preserve"> </w:t>
      </w:r>
      <w:proofErr w:type="spellStart"/>
      <w:r>
        <w:t>Koti</w:t>
      </w:r>
      <w:proofErr w:type="spellEnd"/>
      <w:r>
        <w:t xml:space="preserve">, gebroken ketenen’ gevierd, want op deze datum werd de slavernij in 1863 afgeschaft. Maar in hoeverre waren de voormalige tot slaaf </w:t>
      </w:r>
      <w:proofErr w:type="spellStart"/>
      <w:r>
        <w:t>gemaakten</w:t>
      </w:r>
      <w:proofErr w:type="spellEnd"/>
      <w:r>
        <w:t xml:space="preserve"> wel echt vrij? </w:t>
      </w:r>
      <w:r w:rsidR="00E01174">
        <w:t xml:space="preserve">Er kwam namelijk een periode van </w:t>
      </w:r>
      <w:r w:rsidR="00981424">
        <w:t>t</w:t>
      </w:r>
      <w:r>
        <w:t xml:space="preserve">ien jaar staatstoezicht, waarin </w:t>
      </w:r>
      <w:r w:rsidR="00981424">
        <w:t>zij</w:t>
      </w:r>
      <w:r>
        <w:t xml:space="preserve"> werden verplicht als contractarbeiders op de plantages te werken.</w:t>
      </w:r>
      <w:r w:rsidR="00981424">
        <w:t xml:space="preserve"> </w:t>
      </w:r>
      <w:r>
        <w:t>Op die wijze meende de</w:t>
      </w:r>
      <w:r w:rsidR="00981424">
        <w:t xml:space="preserve"> koloniale</w:t>
      </w:r>
      <w:r>
        <w:t xml:space="preserve"> overheid de </w:t>
      </w:r>
      <w:r w:rsidR="00981424">
        <w:t xml:space="preserve">tot slaaf </w:t>
      </w:r>
      <w:proofErr w:type="spellStart"/>
      <w:r w:rsidR="00981424">
        <w:t>gemaakten</w:t>
      </w:r>
      <w:proofErr w:type="spellEnd"/>
      <w:r>
        <w:t xml:space="preserve"> op de vrijheid voor te bereiden en de planters te behoeden voor het verlies aan arbeidskrachten. Wel konden de vrijgemaakten zelf beslissen waar zij gingen werken </w:t>
      </w:r>
      <w:r w:rsidR="00981424">
        <w:t>en</w:t>
      </w:r>
      <w:r>
        <w:t xml:space="preserve"> jaarlijks van werkplek wisselen. </w:t>
      </w:r>
      <w:r w:rsidR="00981424">
        <w:t>Bovendien kregen ze loon voor hun werkzaamheden en mochten zij contracten sluiten op een plantage naar keuze.</w:t>
      </w:r>
    </w:p>
    <w:bookmarkEnd w:id="2"/>
    <w:p w:rsidR="00DC4C0F" w:rsidRDefault="00981424" w:rsidP="00E01174">
      <w:r>
        <w:t xml:space="preserve">In deze opdracht ga je samen met een klasgenoot verdiepen in de periode van het Staatstoezicht in Suriname. </w:t>
      </w:r>
      <w:r w:rsidR="003E4850">
        <w:t xml:space="preserve">In deel </w:t>
      </w:r>
      <w:proofErr w:type="spellStart"/>
      <w:r w:rsidR="003E4850">
        <w:t>deel</w:t>
      </w:r>
      <w:proofErr w:type="spellEnd"/>
      <w:r w:rsidR="003E4850">
        <w:t xml:space="preserve"> A maak je een inleidende opdracht over de slavernij. Daarnaast ga je in deel B een dagboekfragment schrijven vanuit het perspectief van een planter/voormalige slaaf in Suriname. Verder zullen er een aantal geschreven dagboekfragmenten in deel C klassikaal worden besproken.</w:t>
      </w:r>
    </w:p>
    <w:p w:rsidR="003E4850" w:rsidRDefault="003E4850" w:rsidP="00E01174">
      <w:r>
        <w:t xml:space="preserve">Het doel van de opdracht is om je wat te leren over deze vrij onbekende periode. Veel mensen denken namelijk dat de slavernij echt voorbij was op 1 juli 1863 en dat de tijd daarna beter zou zijn voor </w:t>
      </w:r>
      <w:r w:rsidR="00CE664C">
        <w:t xml:space="preserve">de </w:t>
      </w:r>
      <w:r>
        <w:t xml:space="preserve">tot </w:t>
      </w:r>
      <w:proofErr w:type="spellStart"/>
      <w:r>
        <w:t>slaafgemaakten</w:t>
      </w:r>
      <w:proofErr w:type="spellEnd"/>
      <w:r>
        <w:t>. Ook leer je omgaan met historische bronnen uit de 19</w:t>
      </w:r>
      <w:r w:rsidRPr="003E4850">
        <w:rPr>
          <w:vertAlign w:val="superscript"/>
        </w:rPr>
        <w:t>e</w:t>
      </w:r>
      <w:r>
        <w:t xml:space="preserve"> eeuw  en deze toe te passen in het schrijven van een kort verhaal. Tot slot leer je om vanuit één perspectief (bepaalde kant van een verhaal)  van een historisch personage te schrijven, je leert je bijvoorbeeld in te leven in het 19</w:t>
      </w:r>
      <w:r w:rsidRPr="003E4850">
        <w:rPr>
          <w:vertAlign w:val="superscript"/>
        </w:rPr>
        <w:t>e</w:t>
      </w:r>
      <w:r>
        <w:t xml:space="preserve"> -eeuwse Suriname. </w:t>
      </w:r>
    </w:p>
    <w:p w:rsidR="00F728EC" w:rsidRPr="00F728EC" w:rsidRDefault="00F728EC" w:rsidP="007C075F">
      <w:pPr>
        <w:pStyle w:val="Kop1"/>
        <w:rPr>
          <w:b/>
        </w:rPr>
      </w:pPr>
      <w:bookmarkStart w:id="3" w:name="_Toc127794193"/>
      <w:r w:rsidRPr="00F728EC">
        <w:rPr>
          <w:b/>
        </w:rPr>
        <w:t>Leerling materiaal</w:t>
      </w:r>
      <w:bookmarkEnd w:id="3"/>
    </w:p>
    <w:p w:rsidR="006D5C63" w:rsidRPr="00F728EC" w:rsidRDefault="006E07CF" w:rsidP="00F728EC">
      <w:pPr>
        <w:pStyle w:val="Kop2"/>
        <w:jc w:val="center"/>
      </w:pPr>
      <w:bookmarkStart w:id="4" w:name="_Toc127794194"/>
      <w:r w:rsidRPr="00F728EC">
        <w:t xml:space="preserve">Deel A: Zanger </w:t>
      </w:r>
      <w:proofErr w:type="spellStart"/>
      <w:r w:rsidRPr="00F728EC">
        <w:t>Typhoon</w:t>
      </w:r>
      <w:proofErr w:type="spellEnd"/>
      <w:r w:rsidR="00BF0D5A">
        <w:t xml:space="preserve"> (10 min)</w:t>
      </w:r>
      <w:bookmarkEnd w:id="4"/>
    </w:p>
    <w:p w:rsidR="006D5C63" w:rsidRDefault="006E07CF">
      <w:r w:rsidRPr="006E07CF">
        <w:rPr>
          <w:b/>
        </w:rPr>
        <w:t>Link</w:t>
      </w:r>
      <w:r>
        <w:t xml:space="preserve">: </w:t>
      </w:r>
      <w:hyperlink r:id="rId8" w:history="1">
        <w:proofErr w:type="spellStart"/>
        <w:r w:rsidR="006D5C63">
          <w:rPr>
            <w:rStyle w:val="Hyperlink"/>
          </w:rPr>
          <w:t>Typhoon</w:t>
        </w:r>
        <w:proofErr w:type="spellEnd"/>
        <w:r w:rsidR="006D5C63">
          <w:rPr>
            <w:rStyle w:val="Hyperlink"/>
          </w:rPr>
          <w:t xml:space="preserve"> - We Zijn Er - YouTube</w:t>
        </w:r>
      </w:hyperlink>
    </w:p>
    <w:p w:rsidR="000E18C6" w:rsidRPr="006E07CF" w:rsidRDefault="000E18C6">
      <w:pPr>
        <w:rPr>
          <w:b/>
        </w:rPr>
      </w:pPr>
      <w:r w:rsidRPr="006E07CF">
        <w:rPr>
          <w:b/>
        </w:rPr>
        <w:t>Beantwoord onderstaande vragen</w:t>
      </w:r>
    </w:p>
    <w:p w:rsidR="000E18C6" w:rsidRDefault="000E18C6" w:rsidP="000E18C6">
      <w:pPr>
        <w:pStyle w:val="Lijstalinea"/>
        <w:numPr>
          <w:ilvl w:val="0"/>
          <w:numId w:val="1"/>
        </w:numPr>
      </w:pPr>
      <w:r>
        <w:t>Noem twee zaken die je herkende over de slavernij.</w:t>
      </w:r>
    </w:p>
    <w:p w:rsidR="006E07CF" w:rsidRDefault="006E07CF" w:rsidP="00BF0D5A">
      <w:pPr>
        <w:pStyle w:val="Geenafstand"/>
      </w:pPr>
      <w:r>
        <w:t>…………………………………………………………………………………………………………………………………………………………………………………………………………………………………………………………………………………………………………………………</w:t>
      </w:r>
    </w:p>
    <w:p w:rsidR="000E18C6" w:rsidRDefault="000E18C6" w:rsidP="000E18C6">
      <w:pPr>
        <w:pStyle w:val="Lijstalinea"/>
        <w:numPr>
          <w:ilvl w:val="0"/>
          <w:numId w:val="1"/>
        </w:numPr>
      </w:pPr>
      <w:r>
        <w:t>Hoe werd er met slaven omgegaan op de plantages?</w:t>
      </w:r>
    </w:p>
    <w:p w:rsidR="006E07CF" w:rsidRDefault="006E07CF" w:rsidP="00BF0D5A">
      <w:pPr>
        <w:pStyle w:val="Geenafstand"/>
      </w:pPr>
      <w:r>
        <w:t>………………………………………………………………………………………………………………………………………………</w:t>
      </w:r>
      <w:r w:rsidR="00F728EC">
        <w:t>………….</w:t>
      </w:r>
    </w:p>
    <w:p w:rsidR="000E18C6" w:rsidRDefault="000E18C6" w:rsidP="006E07CF">
      <w:pPr>
        <w:pStyle w:val="Lijstalinea"/>
        <w:numPr>
          <w:ilvl w:val="0"/>
          <w:numId w:val="1"/>
        </w:numPr>
      </w:pPr>
      <w:r>
        <w:t xml:space="preserve">Welke verhouding zag je tussen witte planter en tot </w:t>
      </w:r>
      <w:proofErr w:type="spellStart"/>
      <w:r>
        <w:t>slaafgemaakten</w:t>
      </w:r>
      <w:proofErr w:type="spellEnd"/>
      <w:r w:rsidR="006E07CF">
        <w:t>?</w:t>
      </w:r>
    </w:p>
    <w:p w:rsidR="00BF0D5A" w:rsidRDefault="00BF0D5A" w:rsidP="00BF0D5A">
      <w:pPr>
        <w:pStyle w:val="Lijstalinea"/>
      </w:pPr>
      <w:r w:rsidRPr="00BF0D5A">
        <w:t>…………………………………………………………………………………………………………………………………….…………</w:t>
      </w:r>
    </w:p>
    <w:p w:rsidR="006D5C63" w:rsidRDefault="001455AB" w:rsidP="00F728EC">
      <w:pPr>
        <w:pStyle w:val="Kop2"/>
      </w:pPr>
      <w:bookmarkStart w:id="5" w:name="_Toc127794195"/>
      <w:r>
        <w:lastRenderedPageBreak/>
        <w:t xml:space="preserve">Deel </w:t>
      </w:r>
      <w:r w:rsidR="006D5C63">
        <w:t xml:space="preserve">B: </w:t>
      </w:r>
      <w:r w:rsidR="00BF0D5A">
        <w:t>Dagboek schrijven (30 min)</w:t>
      </w:r>
      <w:bookmarkEnd w:id="5"/>
    </w:p>
    <w:p w:rsidR="00CA104E" w:rsidRDefault="00A3650E">
      <w:r>
        <w:t xml:space="preserve">Zojuist heb je je kennis omtrent de slavernij opgefrist. </w:t>
      </w:r>
      <w:r w:rsidR="007C075F">
        <w:t xml:space="preserve">In dit deel ga je samen met een klasgenoot een dagboekfragment schrijven vanuit het perspectief van een plantagebaas en een voormalige tot slaaf gemaakte. Jullie verdelen de historische figuren en schrijven vanuit hun perspectief een kort dagboek verslag van </w:t>
      </w:r>
      <w:r w:rsidR="007C075F" w:rsidRPr="005F1090">
        <w:rPr>
          <w:i/>
          <w:u w:val="single"/>
        </w:rPr>
        <w:t>150 tot 200 woorden</w:t>
      </w:r>
      <w:r w:rsidR="007C075F">
        <w:t xml:space="preserve">. Om dit verhaal te kunnen schrijven, gebruik je </w:t>
      </w:r>
      <w:r w:rsidR="005F1090">
        <w:t xml:space="preserve">het bronnenblad (blz. </w:t>
      </w:r>
      <w:r w:rsidR="00B841CB">
        <w:t>4</w:t>
      </w:r>
      <w:bookmarkStart w:id="6" w:name="_GoBack"/>
      <w:bookmarkEnd w:id="6"/>
      <w:r w:rsidR="005F1090">
        <w:t xml:space="preserve"> tot en met 11). Op dit blad zijn er bronnen per historisch figuur om te gebruiken. Ook is er op blz. 9 tot en met 11 een verzameling bronnen met algemene informatie over de plantages van Suriname in de 19</w:t>
      </w:r>
      <w:r w:rsidR="005F1090" w:rsidRPr="005F1090">
        <w:rPr>
          <w:vertAlign w:val="superscript"/>
        </w:rPr>
        <w:t>e</w:t>
      </w:r>
      <w:r w:rsidR="005F1090">
        <w:t xml:space="preserve"> eeuw. </w:t>
      </w:r>
    </w:p>
    <w:p w:rsidR="00CF6BEF" w:rsidRPr="00C27A71" w:rsidRDefault="00CF6BEF">
      <w:pPr>
        <w:rPr>
          <w:b/>
          <w:i/>
        </w:rPr>
      </w:pPr>
      <w:r w:rsidRPr="00C27A71">
        <w:rPr>
          <w:b/>
          <w:i/>
        </w:rPr>
        <w:t>Opdracht:</w:t>
      </w:r>
    </w:p>
    <w:p w:rsidR="00E42DAE" w:rsidRDefault="000767C9">
      <w:r>
        <w:t xml:space="preserve">In jullie dagboekfragment moeten de volgende onderwerpen naar voren komen. Allereerst wat jullie historische personage vindt van de afschaffing van de slavernij. Ten tweede laat je gevoelens en ideeën naar voren komen. Ten derde wordt het duidelijk hoe het leven was ten tijde van het Staatstoezicht voor jullie personage. </w:t>
      </w:r>
      <w:r w:rsidR="00E42DAE">
        <w:t xml:space="preserve">Tot slot heeft het verhaal 150-200 woorden. </w:t>
      </w:r>
    </w:p>
    <w:p w:rsidR="00E42DAE" w:rsidRPr="00C27A71" w:rsidRDefault="00E42DAE">
      <w:pPr>
        <w:rPr>
          <w:b/>
          <w:i/>
        </w:rPr>
      </w:pPr>
      <w:r w:rsidRPr="00C27A71">
        <w:rPr>
          <w:b/>
          <w:i/>
        </w:rPr>
        <w:t>Tips voor het schrijven van een dagboekverslag</w:t>
      </w:r>
      <w:r w:rsidR="001549D2" w:rsidRPr="00C27A71">
        <w:rPr>
          <w:b/>
          <w:i/>
        </w:rPr>
        <w:t>:</w:t>
      </w:r>
    </w:p>
    <w:p w:rsidR="00E42DAE" w:rsidRDefault="00E42DAE" w:rsidP="00E42DAE">
      <w:pPr>
        <w:pStyle w:val="Lijstalinea"/>
        <w:numPr>
          <w:ilvl w:val="0"/>
          <w:numId w:val="5"/>
        </w:numPr>
      </w:pPr>
      <w:r>
        <w:t>Wees creatief</w:t>
      </w:r>
      <w:r w:rsidR="00C27A71">
        <w:t>.</w:t>
      </w:r>
    </w:p>
    <w:p w:rsidR="00E42DAE" w:rsidRDefault="00E42DAE" w:rsidP="00E42DAE">
      <w:pPr>
        <w:pStyle w:val="Lijstalinea"/>
        <w:numPr>
          <w:ilvl w:val="0"/>
          <w:numId w:val="5"/>
        </w:numPr>
      </w:pPr>
      <w:r>
        <w:t>Gebruik je fan</w:t>
      </w:r>
      <w:r w:rsidR="00A90481">
        <w:t>tasie</w:t>
      </w:r>
      <w:r w:rsidR="00C27A71">
        <w:t>.</w:t>
      </w:r>
    </w:p>
    <w:p w:rsidR="00A90481" w:rsidRDefault="00A90481" w:rsidP="00E42DAE">
      <w:pPr>
        <w:pStyle w:val="Lijstalinea"/>
        <w:numPr>
          <w:ilvl w:val="0"/>
          <w:numId w:val="5"/>
        </w:numPr>
      </w:pPr>
      <w:r>
        <w:t>Lees de bronnen goed door</w:t>
      </w:r>
      <w:r w:rsidR="00C27A71">
        <w:t>.</w:t>
      </w:r>
    </w:p>
    <w:p w:rsidR="00A90481" w:rsidRDefault="00A90481" w:rsidP="00E42DAE">
      <w:pPr>
        <w:pStyle w:val="Lijstalinea"/>
        <w:numPr>
          <w:ilvl w:val="0"/>
          <w:numId w:val="5"/>
        </w:numPr>
      </w:pPr>
      <w:r>
        <w:t>Er zit een logische volgorde in (er is een begin en een eind).</w:t>
      </w:r>
    </w:p>
    <w:p w:rsidR="00C27A71" w:rsidRDefault="00C27A71" w:rsidP="00C27A71">
      <w:pPr>
        <w:pStyle w:val="Lijstalinea"/>
        <w:numPr>
          <w:ilvl w:val="0"/>
          <w:numId w:val="5"/>
        </w:numPr>
      </w:pPr>
      <w:r>
        <w:t>Gebruik namen, gebeurtenissen, gevoelens en ideeën.</w:t>
      </w:r>
    </w:p>
    <w:p w:rsidR="00313FA1" w:rsidRDefault="00313FA1" w:rsidP="00C27A71">
      <w:pPr>
        <w:pStyle w:val="Lijstalinea"/>
        <w:numPr>
          <w:ilvl w:val="0"/>
          <w:numId w:val="5"/>
        </w:numPr>
      </w:pPr>
      <w:r>
        <w:t xml:space="preserve">Maak een klad verhaal. </w:t>
      </w:r>
    </w:p>
    <w:p w:rsidR="00F728EC" w:rsidRDefault="00F728EC"/>
    <w:p w:rsidR="00CA104E" w:rsidRDefault="00CA104E"/>
    <w:p w:rsidR="007A525B" w:rsidRDefault="007A525B"/>
    <w:p w:rsidR="007A525B" w:rsidRDefault="007A525B"/>
    <w:p w:rsidR="00485BDF" w:rsidRDefault="00485BDF"/>
    <w:p w:rsidR="007C075F" w:rsidRDefault="007C075F"/>
    <w:p w:rsidR="007C075F" w:rsidRDefault="007C075F"/>
    <w:p w:rsidR="007C075F" w:rsidRDefault="007C075F"/>
    <w:p w:rsidR="007C075F" w:rsidRDefault="007C075F"/>
    <w:p w:rsidR="007C075F" w:rsidRDefault="007C075F"/>
    <w:p w:rsidR="007C075F" w:rsidRDefault="007C075F"/>
    <w:p w:rsidR="007C075F" w:rsidRDefault="007C075F"/>
    <w:p w:rsidR="007C075F" w:rsidRDefault="007C075F"/>
    <w:p w:rsidR="000767C9" w:rsidRDefault="000767C9">
      <w:r>
        <w:br w:type="page"/>
      </w:r>
    </w:p>
    <w:p w:rsidR="00282939" w:rsidRPr="00B053DD" w:rsidRDefault="006220D2" w:rsidP="00F728EC">
      <w:pPr>
        <w:pStyle w:val="Kop3"/>
      </w:pPr>
      <w:bookmarkStart w:id="7" w:name="_Toc127794196"/>
      <w:r w:rsidRPr="00B053DD">
        <w:lastRenderedPageBreak/>
        <w:t>Bronnenblad</w:t>
      </w:r>
      <w:bookmarkEnd w:id="7"/>
    </w:p>
    <w:p w:rsidR="006220D2" w:rsidRPr="006220D2" w:rsidRDefault="006220D2" w:rsidP="003067FC">
      <w:pPr>
        <w:pStyle w:val="Kop4"/>
        <w:jc w:val="center"/>
      </w:pPr>
      <w:r>
        <w:t>Perspectief plantage eigenaar</w:t>
      </w:r>
    </w:p>
    <w:p w:rsidR="006220D2" w:rsidRPr="000E18C6" w:rsidRDefault="006220D2">
      <w:pPr>
        <w:rPr>
          <w:i/>
          <w:u w:val="single"/>
        </w:rPr>
      </w:pPr>
      <w:r w:rsidRPr="006220D2">
        <w:rPr>
          <w:b/>
        </w:rPr>
        <w:t xml:space="preserve">Bron 1: </w:t>
      </w:r>
      <w:r w:rsidRPr="000E18C6">
        <w:rPr>
          <w:i/>
          <w:u w:val="single"/>
        </w:rPr>
        <w:t>Herinnering van een oude planter op de afschaffing van de slavernij</w:t>
      </w:r>
    </w:p>
    <w:p w:rsidR="006220D2" w:rsidRDefault="006220D2" w:rsidP="006220D2">
      <w:pPr>
        <w:pBdr>
          <w:top w:val="single" w:sz="4" w:space="1" w:color="auto"/>
          <w:left w:val="single" w:sz="4" w:space="4" w:color="auto"/>
          <w:bottom w:val="single" w:sz="4" w:space="1" w:color="auto"/>
          <w:right w:val="single" w:sz="4" w:space="4" w:color="auto"/>
        </w:pBdr>
      </w:pPr>
      <w:r>
        <w:t>‘Groot was de vreugde en opgewondenheid van de  slaven toen de leider van het district op de plantage aankwam om hen te vertellen dat zij op 1 juli vrije mensen zouden zijn. De overgang bracht nergens onrust of wanorde teweeg. Na 1 juli was de grootste verandering dat veel negers schoenen gingen dragen. Dat mocht vroeger niet. Na verloop van tijd begonnen de arbeidskrachten van de plantages te vertrekken. Vooral de jongeren voelden zich tot de stad aangetrokken en verlieten de verafgelegen plantages om hun diensten aan de bedrijven in de stad aan te bieden. Deze bedrijven kregen een overvloed van werkkrachten, waardoor zij lage lonen konen betalen. De verafgelegen plantages konden, zelfs tegen hoog, nauwelijks werknemers krijgen of houden. Zij moesten toen gesloten worden’.</w:t>
      </w:r>
    </w:p>
    <w:p w:rsidR="00282939" w:rsidRPr="009F52D3" w:rsidRDefault="00691FE3" w:rsidP="009F52D3">
      <w:pPr>
        <w:pBdr>
          <w:top w:val="single" w:sz="4" w:space="1" w:color="auto"/>
          <w:left w:val="single" w:sz="4" w:space="4" w:color="auto"/>
          <w:bottom w:val="single" w:sz="4" w:space="1" w:color="auto"/>
          <w:right w:val="single" w:sz="4" w:space="4" w:color="auto"/>
        </w:pBdr>
        <w:tabs>
          <w:tab w:val="left" w:pos="1460"/>
        </w:tabs>
        <w:rPr>
          <w:sz w:val="16"/>
          <w:szCs w:val="16"/>
        </w:rPr>
      </w:pPr>
      <w:r w:rsidRPr="00691FE3">
        <w:rPr>
          <w:b/>
          <w:sz w:val="16"/>
          <w:szCs w:val="16"/>
        </w:rPr>
        <w:t>Uit</w:t>
      </w:r>
      <w:r w:rsidRPr="00691FE3">
        <w:rPr>
          <w:sz w:val="16"/>
          <w:szCs w:val="16"/>
        </w:rPr>
        <w:t xml:space="preserve">: </w:t>
      </w:r>
      <w:r w:rsidR="00E25ED6">
        <w:rPr>
          <w:sz w:val="16"/>
          <w:szCs w:val="16"/>
        </w:rPr>
        <w:t>W</w:t>
      </w:r>
      <w:r w:rsidRPr="00691FE3">
        <w:rPr>
          <w:sz w:val="16"/>
          <w:szCs w:val="16"/>
        </w:rPr>
        <w:t>erkboek van Feniks (2020)</w:t>
      </w:r>
      <w:r w:rsidRPr="00691FE3">
        <w:rPr>
          <w:sz w:val="16"/>
          <w:szCs w:val="16"/>
        </w:rPr>
        <w:tab/>
      </w:r>
    </w:p>
    <w:p w:rsidR="00691FE3" w:rsidRPr="000E18C6" w:rsidRDefault="009F52D3">
      <w:pPr>
        <w:rPr>
          <w:i/>
          <w:u w:val="single"/>
        </w:rPr>
      </w:pPr>
      <w:r w:rsidRPr="009F52D3">
        <w:rPr>
          <w:b/>
        </w:rPr>
        <w:t xml:space="preserve">Bron 2: </w:t>
      </w:r>
      <w:r w:rsidRPr="000E18C6">
        <w:rPr>
          <w:i/>
          <w:u w:val="single"/>
        </w:rPr>
        <w:t xml:space="preserve">Angst van het koloniaal bestuur </w:t>
      </w:r>
    </w:p>
    <w:p w:rsidR="00691FE3" w:rsidRDefault="00691FE3" w:rsidP="009F52D3">
      <w:pPr>
        <w:pBdr>
          <w:top w:val="single" w:sz="4" w:space="1" w:color="auto"/>
          <w:left w:val="single" w:sz="4" w:space="4" w:color="auto"/>
          <w:bottom w:val="single" w:sz="4" w:space="1" w:color="auto"/>
          <w:right w:val="single" w:sz="4" w:space="4" w:color="auto"/>
        </w:pBdr>
      </w:pPr>
      <w:r>
        <w:t xml:space="preserve">Tegenstanders van de emancipatie vreesden dat de slaven na hun vrijlating zouden kiezen voor een leven in de bossen. Ook gouverneur Van Lansberge was daar ongerust over, want die keuze zou tot een onbeheersbaar probleem kunnen leiden. Veel plantages lagen immers in een uithoek en ver uit elkaar, wat het moeilijk maakte om het doen en laten van vrijgemaakten te controleren. Van Lansberge meende bovendien dat </w:t>
      </w:r>
      <w:r w:rsidR="009F52D3">
        <w:t>de Marrons</w:t>
      </w:r>
      <w:r>
        <w:t xml:space="preserve"> de vrijgemaakten mogelijkheden zouden bieden om zich in het binnenland te vestigen.</w:t>
      </w:r>
    </w:p>
    <w:p w:rsidR="00691FE3" w:rsidRPr="006064B1" w:rsidRDefault="009F52D3" w:rsidP="006064B1">
      <w:pPr>
        <w:pBdr>
          <w:top w:val="single" w:sz="4" w:space="1" w:color="auto"/>
          <w:left w:val="single" w:sz="4" w:space="4" w:color="auto"/>
          <w:bottom w:val="single" w:sz="4" w:space="1" w:color="auto"/>
          <w:right w:val="single" w:sz="4" w:space="4" w:color="auto"/>
        </w:pBdr>
        <w:rPr>
          <w:sz w:val="16"/>
          <w:szCs w:val="16"/>
        </w:rPr>
      </w:pPr>
      <w:r w:rsidRPr="009F52D3">
        <w:rPr>
          <w:b/>
          <w:sz w:val="16"/>
          <w:szCs w:val="16"/>
        </w:rPr>
        <w:t>Uit</w:t>
      </w:r>
      <w:r w:rsidRPr="009F52D3">
        <w:rPr>
          <w:sz w:val="16"/>
          <w:szCs w:val="16"/>
        </w:rPr>
        <w:t>: Op hoop van vrijheid van Ellen Klinkers (1997)</w:t>
      </w:r>
    </w:p>
    <w:p w:rsidR="006064B1" w:rsidRDefault="006064B1" w:rsidP="00AA5F87">
      <w:pPr>
        <w:pStyle w:val="Geenafstand"/>
        <w:rPr>
          <w:b/>
        </w:rPr>
      </w:pPr>
    </w:p>
    <w:p w:rsidR="00AA5F87" w:rsidRPr="000E18C6" w:rsidRDefault="00AA5F87" w:rsidP="00AA5F87">
      <w:pPr>
        <w:pStyle w:val="Geenafstand"/>
        <w:rPr>
          <w:i/>
          <w:u w:val="single"/>
        </w:rPr>
      </w:pPr>
      <w:r w:rsidRPr="00AA5F87">
        <w:rPr>
          <w:b/>
        </w:rPr>
        <w:t>Bron 3</w:t>
      </w:r>
      <w:r w:rsidRPr="00AA5F87">
        <w:t xml:space="preserve">: </w:t>
      </w:r>
      <w:r w:rsidRPr="000E18C6">
        <w:rPr>
          <w:i/>
          <w:u w:val="single"/>
        </w:rPr>
        <w:t xml:space="preserve">De </w:t>
      </w:r>
      <w:r w:rsidR="006064B1">
        <w:rPr>
          <w:i/>
          <w:u w:val="single"/>
        </w:rPr>
        <w:t>wisselbrief</w:t>
      </w:r>
    </w:p>
    <w:p w:rsidR="00F728EC" w:rsidRDefault="00F728EC">
      <w:r>
        <w:rPr>
          <w:noProof/>
        </w:rPr>
        <w:drawing>
          <wp:inline distT="0" distB="0" distL="0" distR="0">
            <wp:extent cx="5957624" cy="2590800"/>
            <wp:effectExtent l="0" t="0" r="5080" b="0"/>
            <wp:docPr id="1" name="Afbeelding 1" descr="https://upload.wikimedia.org/wikipedia/commons/9/97/Wisselbrief_%E2%80%98Opheffing_der_slavernij%E2%80%99%2C_Ministerie_van_Koloni%C3%ABn%2C_1863_-_Rijks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7/Wisselbrief_%E2%80%98Opheffing_der_slavernij%E2%80%99%2C_Ministerie_van_Koloni%C3%ABn%2C_1863_-_Rijksmuseum.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89" t="3748" r="2261" b="4544"/>
                    <a:stretch/>
                  </pic:blipFill>
                  <pic:spPr bwMode="auto">
                    <a:xfrm>
                      <a:off x="0" y="0"/>
                      <a:ext cx="5961469" cy="2592472"/>
                    </a:xfrm>
                    <a:prstGeom prst="rect">
                      <a:avLst/>
                    </a:prstGeom>
                    <a:noFill/>
                    <a:ln>
                      <a:noFill/>
                    </a:ln>
                    <a:extLst>
                      <a:ext uri="{53640926-AAD7-44D8-BBD7-CCE9431645EC}">
                        <a14:shadowObscured xmlns:a14="http://schemas.microsoft.com/office/drawing/2010/main"/>
                      </a:ext>
                    </a:extLst>
                  </pic:spPr>
                </pic:pic>
              </a:graphicData>
            </a:graphic>
          </wp:inline>
        </w:drawing>
      </w:r>
    </w:p>
    <w:p w:rsidR="006064B1" w:rsidRDefault="006064B1" w:rsidP="006064B1">
      <w:pPr>
        <w:pBdr>
          <w:top w:val="single" w:sz="4" w:space="1" w:color="auto"/>
          <w:left w:val="single" w:sz="4" w:space="4" w:color="auto"/>
          <w:bottom w:val="single" w:sz="4" w:space="1" w:color="auto"/>
          <w:right w:val="single" w:sz="4" w:space="4" w:color="auto"/>
        </w:pBdr>
        <w:rPr>
          <w:sz w:val="16"/>
          <w:szCs w:val="16"/>
        </w:rPr>
      </w:pPr>
      <w:r w:rsidRPr="006064B1">
        <w:rPr>
          <w:b/>
          <w:sz w:val="16"/>
          <w:szCs w:val="16"/>
        </w:rPr>
        <w:t>Omschrijving</w:t>
      </w:r>
      <w:r w:rsidRPr="006064B1">
        <w:rPr>
          <w:sz w:val="16"/>
          <w:szCs w:val="16"/>
        </w:rPr>
        <w:t xml:space="preserve">: Een wisselbrief van 300 gulden in Suriname  (1863). </w:t>
      </w:r>
    </w:p>
    <w:p w:rsidR="000852BD" w:rsidRDefault="000852BD" w:rsidP="000852BD">
      <w:pPr>
        <w:pStyle w:val="Geenafstand"/>
        <w:pBdr>
          <w:top w:val="single" w:sz="4" w:space="1" w:color="auto"/>
          <w:left w:val="single" w:sz="4" w:space="4" w:color="auto"/>
          <w:bottom w:val="single" w:sz="4" w:space="1" w:color="auto"/>
          <w:right w:val="single" w:sz="4" w:space="4" w:color="auto"/>
        </w:pBdr>
        <w:rPr>
          <w:rFonts w:ascii="Calibri" w:hAnsi="Calibri" w:cs="Calibri"/>
          <w:color w:val="000000"/>
        </w:rPr>
      </w:pPr>
      <w:r w:rsidRPr="00AA5F87">
        <w:rPr>
          <w:rFonts w:ascii="Calibri" w:hAnsi="Calibri" w:cs="Calibri"/>
          <w:color w:val="000000"/>
        </w:rPr>
        <w:t>De slaveneigenaren kregen wisselbrieven ter compensatie van het verlies van de slaven. In Suriname kregen ze 300 gulden per slaafgemaakte. Op Curaçao, Bonaire, Aruba en St. Eustatius was dit 250 gulden, op Saba 200 gulden en op Sint Maarten 150 gulden.</w:t>
      </w:r>
    </w:p>
    <w:p w:rsidR="000852BD" w:rsidRPr="000852BD" w:rsidRDefault="000852BD" w:rsidP="000852BD">
      <w:pPr>
        <w:pStyle w:val="Geenafstand"/>
        <w:pBdr>
          <w:top w:val="single" w:sz="4" w:space="1" w:color="auto"/>
          <w:left w:val="single" w:sz="4" w:space="4" w:color="auto"/>
          <w:bottom w:val="single" w:sz="4" w:space="1" w:color="auto"/>
          <w:right w:val="single" w:sz="4" w:space="4" w:color="auto"/>
        </w:pBdr>
        <w:rPr>
          <w:rFonts w:ascii="Calibri" w:hAnsi="Calibri" w:cs="Calibri"/>
          <w:color w:val="000000"/>
        </w:rPr>
      </w:pPr>
    </w:p>
    <w:p w:rsidR="00F728EC" w:rsidRPr="000852BD" w:rsidRDefault="00C53B4A" w:rsidP="000852BD">
      <w:pPr>
        <w:pBdr>
          <w:top w:val="single" w:sz="4" w:space="1" w:color="auto"/>
          <w:left w:val="single" w:sz="4" w:space="4" w:color="auto"/>
          <w:bottom w:val="single" w:sz="4" w:space="1" w:color="auto"/>
          <w:right w:val="single" w:sz="4" w:space="4" w:color="auto"/>
        </w:pBdr>
        <w:rPr>
          <w:sz w:val="16"/>
          <w:szCs w:val="16"/>
        </w:rPr>
      </w:pPr>
      <w:r>
        <w:rPr>
          <w:b/>
          <w:sz w:val="16"/>
          <w:szCs w:val="16"/>
        </w:rPr>
        <w:t>Uit</w:t>
      </w:r>
      <w:r w:rsidR="006064B1" w:rsidRPr="006064B1">
        <w:rPr>
          <w:sz w:val="16"/>
          <w:szCs w:val="16"/>
        </w:rPr>
        <w:t xml:space="preserve">: Rijksmuseum </w:t>
      </w:r>
    </w:p>
    <w:p w:rsidR="008515E9" w:rsidRPr="000E18C6" w:rsidRDefault="008515E9" w:rsidP="008515E9">
      <w:pPr>
        <w:rPr>
          <w:i/>
          <w:u w:val="single"/>
        </w:rPr>
      </w:pPr>
      <w:r w:rsidRPr="008515E9">
        <w:rPr>
          <w:b/>
        </w:rPr>
        <w:lastRenderedPageBreak/>
        <w:t xml:space="preserve">Bron 4: </w:t>
      </w:r>
      <w:r w:rsidRPr="000E18C6">
        <w:rPr>
          <w:i/>
          <w:u w:val="single"/>
        </w:rPr>
        <w:t>Vrees onder eigenaren van de plantages</w:t>
      </w:r>
    </w:p>
    <w:p w:rsidR="008515E9" w:rsidRDefault="008515E9" w:rsidP="00414397">
      <w:pPr>
        <w:pBdr>
          <w:top w:val="single" w:sz="4" w:space="1" w:color="auto"/>
          <w:left w:val="single" w:sz="4" w:space="4" w:color="auto"/>
          <w:bottom w:val="single" w:sz="4" w:space="1" w:color="auto"/>
          <w:right w:val="single" w:sz="4" w:space="4" w:color="auto"/>
        </w:pBdr>
      </w:pPr>
      <w:r>
        <w:t xml:space="preserve">De meeste eigenaars en beheerders vreesden dat met de emancipatie hun </w:t>
      </w:r>
      <w:proofErr w:type="spellStart"/>
      <w:r>
        <w:t>hooge</w:t>
      </w:r>
      <w:proofErr w:type="spellEnd"/>
      <w:r>
        <w:t xml:space="preserve"> winsten en dividenden zouden verdwijnen. Zij begonnen zich te ontdoen van hun bezittingen, die voor ieder redelijk bod aan </w:t>
      </w:r>
      <w:proofErr w:type="spellStart"/>
      <w:r>
        <w:t>sloopers</w:t>
      </w:r>
      <w:proofErr w:type="spellEnd"/>
      <w:r>
        <w:t xml:space="preserve"> verkocht werden. Op de suikerplantages b.v. werd al het aanwezige suikerriet, rijp of onrijp, uit den grond gehaald en afgemalen. Op de koffieplantages rukte men de struiken met wortel en al uit den bodem. Het kapitaal verdween naar het buitenland, </w:t>
      </w:r>
      <w:proofErr w:type="spellStart"/>
      <w:r>
        <w:t>zoodat</w:t>
      </w:r>
      <w:proofErr w:type="spellEnd"/>
      <w:r>
        <w:t xml:space="preserve"> zelfs de karige </w:t>
      </w:r>
      <w:proofErr w:type="spellStart"/>
      <w:r>
        <w:t>loonen</w:t>
      </w:r>
      <w:proofErr w:type="spellEnd"/>
      <w:r>
        <w:t xml:space="preserve"> herhaaldelijk niet uitbetaald konden worden. </w:t>
      </w:r>
    </w:p>
    <w:p w:rsidR="00DB0B23" w:rsidRPr="00AF3AC2" w:rsidRDefault="00414397" w:rsidP="00AF3AC2">
      <w:pPr>
        <w:pBdr>
          <w:top w:val="single" w:sz="4" w:space="1" w:color="auto"/>
          <w:left w:val="single" w:sz="4" w:space="4" w:color="auto"/>
          <w:bottom w:val="single" w:sz="4" w:space="1" w:color="auto"/>
          <w:right w:val="single" w:sz="4" w:space="4" w:color="auto"/>
        </w:pBdr>
        <w:rPr>
          <w:sz w:val="16"/>
          <w:szCs w:val="16"/>
        </w:rPr>
      </w:pPr>
      <w:r w:rsidRPr="00414397">
        <w:rPr>
          <w:b/>
          <w:sz w:val="16"/>
          <w:szCs w:val="16"/>
        </w:rPr>
        <w:t>Uit</w:t>
      </w:r>
      <w:r w:rsidRPr="00414397">
        <w:rPr>
          <w:sz w:val="16"/>
          <w:szCs w:val="16"/>
        </w:rPr>
        <w:t>: Wij slaven van Suriname van Anton de Kom (1934)</w:t>
      </w:r>
    </w:p>
    <w:p w:rsidR="00DB0B23" w:rsidRDefault="008225C3" w:rsidP="00DB0B23">
      <w:r w:rsidRPr="008225C3">
        <w:rPr>
          <w:b/>
        </w:rPr>
        <w:t>Bron 5</w:t>
      </w:r>
      <w:r>
        <w:t xml:space="preserve">: </w:t>
      </w:r>
      <w:r w:rsidR="00DB0B23" w:rsidRPr="008225C3">
        <w:rPr>
          <w:i/>
          <w:u w:val="single"/>
        </w:rPr>
        <w:t>Rechten en plichten</w:t>
      </w:r>
      <w:r w:rsidR="00DB0B23">
        <w:t xml:space="preserve"> </w:t>
      </w:r>
    </w:p>
    <w:p w:rsidR="00DB0B23" w:rsidRDefault="00DB0B23" w:rsidP="008225C3">
      <w:pPr>
        <w:pBdr>
          <w:top w:val="single" w:sz="4" w:space="1" w:color="auto"/>
          <w:left w:val="single" w:sz="4" w:space="4" w:color="auto"/>
          <w:bottom w:val="single" w:sz="4" w:space="1" w:color="auto"/>
          <w:right w:val="single" w:sz="4" w:space="4" w:color="auto"/>
        </w:pBdr>
      </w:pPr>
      <w:r>
        <w:t xml:space="preserve">De vrijgemaakten en de planters kregen drie maanden de tijd om de eerste contracten te sluiten. In de periode totdat de contracten waren gesloten, mochten de planters vier dagen arbeid eisen van hun ex-slaven. Gedurende die periode waren de eigenaren verplicht de vrijgemaakten in hun woningen te laten en bovendien hadden de laatsten recht op </w:t>
      </w:r>
      <w:proofErr w:type="spellStart"/>
      <w:r>
        <w:t>tweederde</w:t>
      </w:r>
      <w:proofErr w:type="spellEnd"/>
      <w:r>
        <w:t xml:space="preserve"> van het toekomstige loon. Na het sluiten van de contracten moesten de vrijgemaakten weer zes dagen aan het werk, net zoals vóór de afschaffing van de slavernij . De planters moesten in de periode tussen de vrijlating en het sluiten van het contract voor medische voorzieningen zorgen</w:t>
      </w:r>
    </w:p>
    <w:p w:rsidR="00DB0B23" w:rsidRPr="008225C3" w:rsidRDefault="008225C3" w:rsidP="008225C3">
      <w:pPr>
        <w:pBdr>
          <w:top w:val="single" w:sz="4" w:space="1" w:color="auto"/>
          <w:left w:val="single" w:sz="4" w:space="4" w:color="auto"/>
          <w:bottom w:val="single" w:sz="4" w:space="1" w:color="auto"/>
          <w:right w:val="single" w:sz="4" w:space="4" w:color="auto"/>
        </w:pBdr>
        <w:rPr>
          <w:b/>
          <w:sz w:val="16"/>
          <w:szCs w:val="16"/>
        </w:rPr>
      </w:pPr>
      <w:r w:rsidRPr="008225C3">
        <w:rPr>
          <w:b/>
          <w:sz w:val="16"/>
          <w:szCs w:val="16"/>
        </w:rPr>
        <w:t xml:space="preserve">Uit: </w:t>
      </w:r>
      <w:r w:rsidRPr="008225C3">
        <w:rPr>
          <w:sz w:val="16"/>
          <w:szCs w:val="16"/>
        </w:rPr>
        <w:t>Op hoop van vrijheid van Ellen Klinkers (1997)</w:t>
      </w:r>
    </w:p>
    <w:p w:rsidR="00DB0B23" w:rsidRDefault="00AA1986">
      <w:pPr>
        <w:rPr>
          <w:b/>
        </w:rPr>
      </w:pPr>
      <w:r>
        <w:rPr>
          <w:b/>
        </w:rPr>
        <w:t xml:space="preserve">Bron 6: </w:t>
      </w:r>
      <w:r w:rsidRPr="00AA1986">
        <w:rPr>
          <w:i/>
          <w:u w:val="single"/>
        </w:rPr>
        <w:t>Klachten</w:t>
      </w:r>
    </w:p>
    <w:p w:rsidR="00AA1986" w:rsidRDefault="00AA1986" w:rsidP="00AA1986">
      <w:pPr>
        <w:pBdr>
          <w:top w:val="single" w:sz="4" w:space="1" w:color="auto"/>
          <w:left w:val="single" w:sz="4" w:space="4" w:color="auto"/>
          <w:bottom w:val="single" w:sz="4" w:space="1" w:color="auto"/>
          <w:right w:val="single" w:sz="4" w:space="4" w:color="auto"/>
        </w:pBdr>
      </w:pPr>
      <w:r>
        <w:t>De directeuren en planters klaagden bij de districtscommissarissen en de gouverneur over diefstal, onwilligheid bij het werk en weigering van het nachtwerk door de vrijgemaakten. Verder zouden die nogal eens ziekte simuleren om niet te hoeven werken. Het kwam echter ook voor dat de planters de regels van het staatstoezicht bewust manipuleerden en weigerden zich in de nieuwe situatie te schikken</w:t>
      </w:r>
    </w:p>
    <w:p w:rsidR="00AA1986" w:rsidRPr="00AA1986" w:rsidRDefault="00AA1986" w:rsidP="00AA1986">
      <w:pPr>
        <w:pBdr>
          <w:top w:val="single" w:sz="4" w:space="1" w:color="auto"/>
          <w:left w:val="single" w:sz="4" w:space="4" w:color="auto"/>
          <w:bottom w:val="single" w:sz="4" w:space="1" w:color="auto"/>
          <w:right w:val="single" w:sz="4" w:space="4" w:color="auto"/>
        </w:pBdr>
        <w:rPr>
          <w:sz w:val="16"/>
          <w:szCs w:val="16"/>
        </w:rPr>
      </w:pPr>
      <w:r w:rsidRPr="00AA1986">
        <w:rPr>
          <w:b/>
          <w:sz w:val="16"/>
          <w:szCs w:val="16"/>
        </w:rPr>
        <w:t>Uit</w:t>
      </w:r>
      <w:r w:rsidRPr="00AA1986">
        <w:rPr>
          <w:sz w:val="16"/>
          <w:szCs w:val="16"/>
        </w:rPr>
        <w:t>: Op hoop van vrijheid van Ellen Klinkers (1997)</w:t>
      </w:r>
    </w:p>
    <w:p w:rsidR="00AA1986" w:rsidRDefault="00AA1986">
      <w:pPr>
        <w:rPr>
          <w:b/>
        </w:rPr>
      </w:pPr>
      <w:r>
        <w:rPr>
          <w:b/>
        </w:rPr>
        <w:t xml:space="preserve">Bron 7: </w:t>
      </w:r>
      <w:r w:rsidRPr="00AA1986">
        <w:rPr>
          <w:i/>
          <w:u w:val="single"/>
        </w:rPr>
        <w:t>Begrip voor het verlies</w:t>
      </w:r>
    </w:p>
    <w:p w:rsidR="00AA1986" w:rsidRDefault="00AA1986" w:rsidP="00AA1986">
      <w:pPr>
        <w:pBdr>
          <w:top w:val="single" w:sz="4" w:space="1" w:color="auto"/>
          <w:left w:val="single" w:sz="4" w:space="4" w:color="auto"/>
          <w:bottom w:val="single" w:sz="4" w:space="1" w:color="auto"/>
          <w:right w:val="single" w:sz="4" w:space="4" w:color="auto"/>
        </w:pBdr>
      </w:pPr>
      <w:r>
        <w:t xml:space="preserve">Hoewel gouverneur Van Lansberge zich vaak ergerde aan de planters en directeuren, toonde hij ook wel begrip voor hen. `De directeur kan niet eensklaps vergeten dat hij niet meer tegen over slaven staat, hij heeft zij tot nu toe altijd als </w:t>
      </w:r>
      <w:proofErr w:type="spellStart"/>
      <w:r>
        <w:t>zoodanig</w:t>
      </w:r>
      <w:proofErr w:type="spellEnd"/>
      <w:r>
        <w:t xml:space="preserve"> bejegend en kan er zich niet in schikken die </w:t>
      </w:r>
      <w:proofErr w:type="spellStart"/>
      <w:r>
        <w:t>menschen</w:t>
      </w:r>
      <w:proofErr w:type="spellEnd"/>
      <w:r>
        <w:t xml:space="preserve"> als </w:t>
      </w:r>
      <w:proofErr w:type="spellStart"/>
      <w:r>
        <w:t>vrijlieden</w:t>
      </w:r>
      <w:proofErr w:type="spellEnd"/>
      <w:r>
        <w:t xml:space="preserve"> te beschouwen'. </w:t>
      </w:r>
    </w:p>
    <w:p w:rsidR="00DB0B23" w:rsidRPr="00AA1986" w:rsidRDefault="00AA1986" w:rsidP="00AA1986">
      <w:pPr>
        <w:pBdr>
          <w:top w:val="single" w:sz="4" w:space="1" w:color="auto"/>
          <w:left w:val="single" w:sz="4" w:space="4" w:color="auto"/>
          <w:bottom w:val="single" w:sz="4" w:space="1" w:color="auto"/>
          <w:right w:val="single" w:sz="4" w:space="4" w:color="auto"/>
        </w:pBdr>
        <w:rPr>
          <w:sz w:val="16"/>
          <w:szCs w:val="16"/>
        </w:rPr>
      </w:pPr>
      <w:r w:rsidRPr="00AA1986">
        <w:rPr>
          <w:b/>
          <w:sz w:val="16"/>
          <w:szCs w:val="16"/>
        </w:rPr>
        <w:t xml:space="preserve">Uit: </w:t>
      </w:r>
      <w:r w:rsidRPr="00AA1986">
        <w:rPr>
          <w:sz w:val="16"/>
          <w:szCs w:val="16"/>
        </w:rPr>
        <w:t>Op hoop van vrijheid van Ellen Klinkers (1997)</w:t>
      </w:r>
    </w:p>
    <w:p w:rsidR="00DB0B23" w:rsidRDefault="00975F32">
      <w:pPr>
        <w:rPr>
          <w:b/>
        </w:rPr>
      </w:pPr>
      <w:r>
        <w:rPr>
          <w:b/>
        </w:rPr>
        <w:t xml:space="preserve">Bron 8: </w:t>
      </w:r>
      <w:r w:rsidRPr="00975F32">
        <w:rPr>
          <w:i/>
          <w:u w:val="single"/>
        </w:rPr>
        <w:t>Verwachtingen</w:t>
      </w:r>
      <w:r>
        <w:rPr>
          <w:b/>
        </w:rPr>
        <w:t xml:space="preserve"> </w:t>
      </w:r>
    </w:p>
    <w:p w:rsidR="00975F32" w:rsidRDefault="00975F32" w:rsidP="00AF3AC2">
      <w:pPr>
        <w:pBdr>
          <w:top w:val="single" w:sz="4" w:space="1" w:color="auto"/>
          <w:left w:val="single" w:sz="4" w:space="4" w:color="auto"/>
          <w:bottom w:val="single" w:sz="4" w:space="1" w:color="auto"/>
          <w:right w:val="single" w:sz="4" w:space="4" w:color="auto"/>
        </w:pBdr>
      </w:pPr>
      <w:r>
        <w:t xml:space="preserve">Volgens Gouverneur Van Lansberge moesten ook de vrijgemaakten hun nieuwe plaats en positie leren kennen. Zij waren trots vrije mensen te zijn en wilden alles wat naar slavernij </w:t>
      </w:r>
      <w:r w:rsidR="00AF3AC2">
        <w:t>rook</w:t>
      </w:r>
      <w:r>
        <w:t>, van zich afwerpen. Bang om onderdanigheid te tonen, kozen zij soms voor het andere uiterste. Volgens Van Lansberge moesten zij leren meer eerbied te tonen voor degenen die hen werkgelegenheid boden.</w:t>
      </w:r>
    </w:p>
    <w:p w:rsidR="00975F32" w:rsidRPr="00AF3AC2" w:rsidRDefault="00AF3AC2" w:rsidP="00AF3AC2">
      <w:pPr>
        <w:pBdr>
          <w:top w:val="single" w:sz="4" w:space="1" w:color="auto"/>
          <w:left w:val="single" w:sz="4" w:space="4" w:color="auto"/>
          <w:bottom w:val="single" w:sz="4" w:space="1" w:color="auto"/>
          <w:right w:val="single" w:sz="4" w:space="4" w:color="auto"/>
        </w:pBdr>
        <w:rPr>
          <w:b/>
          <w:sz w:val="16"/>
          <w:szCs w:val="16"/>
        </w:rPr>
      </w:pPr>
      <w:r w:rsidRPr="00AF3AC2">
        <w:rPr>
          <w:b/>
          <w:sz w:val="16"/>
          <w:szCs w:val="16"/>
        </w:rPr>
        <w:t xml:space="preserve">Uit: </w:t>
      </w:r>
      <w:r w:rsidRPr="00C53B4A">
        <w:rPr>
          <w:sz w:val="16"/>
          <w:szCs w:val="16"/>
        </w:rPr>
        <w:t>Op hoop van vrijheid van Ellen Klinkers (1997)</w:t>
      </w:r>
    </w:p>
    <w:p w:rsidR="00AF3AC2" w:rsidRDefault="00AF3AC2">
      <w:pPr>
        <w:rPr>
          <w:b/>
        </w:rPr>
      </w:pPr>
    </w:p>
    <w:p w:rsidR="00AF3AC2" w:rsidRDefault="00AF3AC2">
      <w:pPr>
        <w:rPr>
          <w:b/>
        </w:rPr>
      </w:pPr>
    </w:p>
    <w:p w:rsidR="00AF3AC2" w:rsidRDefault="00AF3AC2">
      <w:pPr>
        <w:rPr>
          <w:b/>
        </w:rPr>
      </w:pPr>
    </w:p>
    <w:p w:rsidR="000852BD" w:rsidRDefault="000852BD">
      <w:r w:rsidRPr="00217FC0">
        <w:rPr>
          <w:b/>
        </w:rPr>
        <w:lastRenderedPageBreak/>
        <w:t xml:space="preserve">Bron </w:t>
      </w:r>
      <w:r w:rsidR="00AF3AC2">
        <w:rPr>
          <w:b/>
        </w:rPr>
        <w:t>9</w:t>
      </w:r>
      <w:r w:rsidR="00485BDF" w:rsidRPr="00217FC0">
        <w:rPr>
          <w:b/>
        </w:rPr>
        <w:t>:</w:t>
      </w:r>
      <w:r w:rsidR="00485BDF">
        <w:t xml:space="preserve"> </w:t>
      </w:r>
      <w:r w:rsidR="00485BDF" w:rsidRPr="00217FC0">
        <w:rPr>
          <w:i/>
          <w:u w:val="single"/>
        </w:rPr>
        <w:t>Straffen</w:t>
      </w:r>
      <w:r w:rsidR="00485BDF">
        <w:t xml:space="preserve"> </w:t>
      </w:r>
    </w:p>
    <w:p w:rsidR="00485BDF" w:rsidRDefault="00485BDF" w:rsidP="00217FC0">
      <w:pPr>
        <w:pBdr>
          <w:top w:val="single" w:sz="4" w:space="1" w:color="auto"/>
          <w:left w:val="single" w:sz="4" w:space="4" w:color="auto"/>
          <w:bottom w:val="single" w:sz="4" w:space="1" w:color="auto"/>
          <w:right w:val="single" w:sz="4" w:space="4" w:color="auto"/>
        </w:pBdr>
      </w:pPr>
      <w:r>
        <w:t>Planters en directeuren wer</w:t>
      </w:r>
      <w:r w:rsidR="00217FC0">
        <w:t xml:space="preserve">den tijdens de periode van het Staatstoezicht nauwelijks door de koloniale regering gestraft. Ze kregen hoogstens een proces-verbaal, een verslag van wat er gebeurd zou zijn. </w:t>
      </w:r>
    </w:p>
    <w:p w:rsidR="004008E5" w:rsidRDefault="00217FC0" w:rsidP="004008E5">
      <w:pPr>
        <w:pBdr>
          <w:top w:val="single" w:sz="4" w:space="1" w:color="auto"/>
          <w:left w:val="single" w:sz="4" w:space="4" w:color="auto"/>
          <w:bottom w:val="single" w:sz="4" w:space="1" w:color="auto"/>
          <w:right w:val="single" w:sz="4" w:space="4" w:color="auto"/>
        </w:pBdr>
        <w:rPr>
          <w:sz w:val="16"/>
          <w:szCs w:val="16"/>
        </w:rPr>
      </w:pPr>
      <w:r w:rsidRPr="002A54DF">
        <w:rPr>
          <w:b/>
          <w:sz w:val="16"/>
          <w:szCs w:val="16"/>
        </w:rPr>
        <w:t>Uit</w:t>
      </w:r>
      <w:r w:rsidRPr="00217FC0">
        <w:rPr>
          <w:sz w:val="16"/>
          <w:szCs w:val="16"/>
        </w:rPr>
        <w:t>: Op hoop van vrijheid van Ellen Klinkers (1997)</w:t>
      </w:r>
    </w:p>
    <w:p w:rsidR="004008E5" w:rsidRDefault="004008E5">
      <w:pPr>
        <w:rPr>
          <w:b/>
        </w:rPr>
      </w:pPr>
      <w:r>
        <w:rPr>
          <w:b/>
        </w:rPr>
        <w:br w:type="page"/>
      </w:r>
    </w:p>
    <w:p w:rsidR="004008E5" w:rsidRDefault="004008E5">
      <w:pPr>
        <w:rPr>
          <w:b/>
        </w:rPr>
      </w:pPr>
    </w:p>
    <w:p w:rsidR="004008E5" w:rsidRPr="004008E5" w:rsidRDefault="004008E5" w:rsidP="003067FC">
      <w:pPr>
        <w:pStyle w:val="Kop4"/>
        <w:jc w:val="center"/>
      </w:pPr>
      <w:r w:rsidRPr="004008E5">
        <w:t>Perspectief vanuit de vrijgemaakte slaven</w:t>
      </w:r>
    </w:p>
    <w:p w:rsidR="00691FE3" w:rsidRDefault="00691FE3">
      <w:pPr>
        <w:rPr>
          <w:b/>
        </w:rPr>
      </w:pPr>
      <w:r>
        <w:rPr>
          <w:b/>
        </w:rPr>
        <w:t xml:space="preserve">Bron </w:t>
      </w:r>
      <w:r w:rsidR="00CC312E">
        <w:rPr>
          <w:b/>
        </w:rPr>
        <w:t>11</w:t>
      </w:r>
      <w:r>
        <w:rPr>
          <w:b/>
        </w:rPr>
        <w:t xml:space="preserve">: </w:t>
      </w:r>
      <w:r w:rsidR="0072623C" w:rsidRPr="000E18C6">
        <w:rPr>
          <w:i/>
          <w:u w:val="single"/>
        </w:rPr>
        <w:t>Een einde aan een 250 jarige nachtmerrie</w:t>
      </w:r>
      <w:r w:rsidR="0072623C">
        <w:rPr>
          <w:b/>
        </w:rPr>
        <w:t xml:space="preserve"> </w:t>
      </w:r>
    </w:p>
    <w:p w:rsidR="00691FE3" w:rsidRPr="00691FE3" w:rsidRDefault="00691FE3" w:rsidP="00691FE3">
      <w:pPr>
        <w:pBdr>
          <w:top w:val="single" w:sz="4" w:space="1" w:color="auto"/>
          <w:left w:val="single" w:sz="4" w:space="4" w:color="auto"/>
          <w:bottom w:val="single" w:sz="4" w:space="1" w:color="auto"/>
          <w:right w:val="single" w:sz="4" w:space="4" w:color="auto"/>
        </w:pBdr>
        <w:rPr>
          <w:rFonts w:cstheme="minorHAnsi"/>
          <w:color w:val="000000"/>
          <w:shd w:val="clear" w:color="auto" w:fill="FFFFFF"/>
        </w:rPr>
      </w:pPr>
      <w:r w:rsidRPr="00691FE3">
        <w:rPr>
          <w:rFonts w:cstheme="minorHAnsi"/>
          <w:color w:val="000000"/>
          <w:shd w:val="clear" w:color="auto" w:fill="FFFFFF"/>
        </w:rPr>
        <w:t>In de vroege ochtend van 1 juli 1863 doorkliefden 21 kanonschoten de stilte in Paramaribo. Overal vielen mensen met opgeheven armen op hun knieën. Niet van angst, maar van vreugde om hun God te danken. De dag waarover zij en hun voorouders al meer dan 250 jaar hadden gedroomd, was eindelijk daar. Ja, ze hadden er ruim twintig jaar over horen praten, nu was het dan toch gebeurd: ‘</w:t>
      </w:r>
      <w:r w:rsidRPr="00691FE3">
        <w:rPr>
          <w:rStyle w:val="Nadruk"/>
          <w:rFonts w:cstheme="minorHAnsi"/>
          <w:color w:val="000000"/>
          <w:bdr w:val="none" w:sz="0" w:space="0" w:color="auto" w:frame="1"/>
          <w:shd w:val="clear" w:color="auto" w:fill="FFFFFF"/>
        </w:rPr>
        <w:t xml:space="preserve">A </w:t>
      </w:r>
      <w:proofErr w:type="spellStart"/>
      <w:r w:rsidRPr="00691FE3">
        <w:rPr>
          <w:rStyle w:val="Nadruk"/>
          <w:rFonts w:cstheme="minorHAnsi"/>
          <w:color w:val="000000"/>
          <w:bdr w:val="none" w:sz="0" w:space="0" w:color="auto" w:frame="1"/>
          <w:shd w:val="clear" w:color="auto" w:fill="FFFFFF"/>
        </w:rPr>
        <w:t>keti</w:t>
      </w:r>
      <w:proofErr w:type="spellEnd"/>
      <w:r w:rsidRPr="00691FE3">
        <w:rPr>
          <w:rStyle w:val="Nadruk"/>
          <w:rFonts w:cstheme="minorHAnsi"/>
          <w:color w:val="000000"/>
          <w:bdr w:val="none" w:sz="0" w:space="0" w:color="auto" w:frame="1"/>
          <w:shd w:val="clear" w:color="auto" w:fill="FFFFFF"/>
        </w:rPr>
        <w:t xml:space="preserve"> </w:t>
      </w:r>
      <w:proofErr w:type="spellStart"/>
      <w:r w:rsidRPr="00691FE3">
        <w:rPr>
          <w:rStyle w:val="Nadruk"/>
          <w:rFonts w:cstheme="minorHAnsi"/>
          <w:color w:val="000000"/>
          <w:bdr w:val="none" w:sz="0" w:space="0" w:color="auto" w:frame="1"/>
          <w:shd w:val="clear" w:color="auto" w:fill="FFFFFF"/>
        </w:rPr>
        <w:t>koti</w:t>
      </w:r>
      <w:proofErr w:type="spellEnd"/>
      <w:r w:rsidRPr="00691FE3">
        <w:rPr>
          <w:rStyle w:val="Nadruk"/>
          <w:rFonts w:cstheme="minorHAnsi"/>
          <w:color w:val="000000"/>
          <w:bdr w:val="none" w:sz="0" w:space="0" w:color="auto" w:frame="1"/>
          <w:shd w:val="clear" w:color="auto" w:fill="FFFFFF"/>
        </w:rPr>
        <w:t>,</w:t>
      </w:r>
      <w:r w:rsidRPr="00691FE3">
        <w:rPr>
          <w:rFonts w:cstheme="minorHAnsi"/>
          <w:color w:val="000000"/>
          <w:shd w:val="clear" w:color="auto" w:fill="FFFFFF"/>
        </w:rPr>
        <w:t>’ de ketenen der slavernij waren verbroken in Suriname en op de Nederlandse Antillen.</w:t>
      </w:r>
    </w:p>
    <w:p w:rsidR="00FA6CBF" w:rsidRPr="00DB0B23" w:rsidRDefault="00691FE3" w:rsidP="00DB0B23">
      <w:pPr>
        <w:pBdr>
          <w:top w:val="single" w:sz="4" w:space="1" w:color="auto"/>
          <w:left w:val="single" w:sz="4" w:space="4" w:color="auto"/>
          <w:bottom w:val="single" w:sz="4" w:space="1" w:color="auto"/>
          <w:right w:val="single" w:sz="4" w:space="4" w:color="auto"/>
        </w:pBdr>
        <w:rPr>
          <w:rFonts w:cstheme="minorHAnsi"/>
          <w:sz w:val="16"/>
          <w:szCs w:val="16"/>
        </w:rPr>
      </w:pPr>
      <w:bookmarkStart w:id="8" w:name="_Hlk127194884"/>
      <w:r w:rsidRPr="00691FE3">
        <w:rPr>
          <w:rFonts w:cstheme="minorHAnsi"/>
          <w:b/>
          <w:sz w:val="16"/>
          <w:szCs w:val="16"/>
        </w:rPr>
        <w:t xml:space="preserve">Uit: </w:t>
      </w:r>
      <w:r w:rsidRPr="00691FE3">
        <w:rPr>
          <w:rFonts w:cstheme="minorHAnsi"/>
          <w:sz w:val="16"/>
          <w:szCs w:val="16"/>
        </w:rPr>
        <w:t>De Correspondent (2017)</w:t>
      </w:r>
      <w:bookmarkEnd w:id="8"/>
    </w:p>
    <w:p w:rsidR="00FA6CBF" w:rsidRDefault="00FA6CBF" w:rsidP="00FA6CBF">
      <w:r w:rsidRPr="00FA6CBF">
        <w:rPr>
          <w:b/>
        </w:rPr>
        <w:t xml:space="preserve">Bron </w:t>
      </w:r>
      <w:r w:rsidR="00CC312E">
        <w:rPr>
          <w:b/>
        </w:rPr>
        <w:t>12</w:t>
      </w:r>
      <w:r>
        <w:t xml:space="preserve">: </w:t>
      </w:r>
      <w:r w:rsidRPr="00FA6CBF">
        <w:rPr>
          <w:i/>
          <w:u w:val="single"/>
        </w:rPr>
        <w:t>Onzekerheid onder de slaven</w:t>
      </w:r>
    </w:p>
    <w:p w:rsidR="00FA6CBF" w:rsidRDefault="00FA6CBF" w:rsidP="00FA6CBF">
      <w:pPr>
        <w:pBdr>
          <w:top w:val="single" w:sz="4" w:space="1" w:color="auto"/>
          <w:left w:val="single" w:sz="4" w:space="4" w:color="auto"/>
          <w:bottom w:val="single" w:sz="4" w:space="1" w:color="auto"/>
          <w:right w:val="single" w:sz="4" w:space="4" w:color="auto"/>
        </w:pBdr>
      </w:pPr>
      <w:r>
        <w:t xml:space="preserve">De slaven waren blij met de afschaffing van de slavernij, maar ze waren ook bang wat de periode van het Staatstoezicht hen zou geven. Er was veel onzekerheid en het sluiten van een contract met een planter gaf veel angsten. De vrijgemaakten waren namelijk bang om opnieuw slaaf te worden. </w:t>
      </w:r>
    </w:p>
    <w:p w:rsidR="002A54DF" w:rsidRPr="009330C1" w:rsidRDefault="009330C1" w:rsidP="00FA6CBF">
      <w:pPr>
        <w:pBdr>
          <w:top w:val="single" w:sz="4" w:space="1" w:color="auto"/>
          <w:left w:val="single" w:sz="4" w:space="4" w:color="auto"/>
          <w:bottom w:val="single" w:sz="4" w:space="1" w:color="auto"/>
          <w:right w:val="single" w:sz="4" w:space="4" w:color="auto"/>
        </w:pBdr>
        <w:rPr>
          <w:sz w:val="16"/>
          <w:szCs w:val="16"/>
        </w:rPr>
      </w:pPr>
      <w:r w:rsidRPr="009330C1">
        <w:rPr>
          <w:b/>
          <w:sz w:val="16"/>
          <w:szCs w:val="16"/>
        </w:rPr>
        <w:t>Uit</w:t>
      </w:r>
      <w:r w:rsidRPr="009330C1">
        <w:rPr>
          <w:sz w:val="16"/>
          <w:szCs w:val="16"/>
        </w:rPr>
        <w:t>: Op hoop van vrijheid van Ellen Klinkers (1997)</w:t>
      </w:r>
    </w:p>
    <w:p w:rsidR="00FA6CBF" w:rsidRPr="00FA6CBF" w:rsidRDefault="00FA6CBF" w:rsidP="00FA6CBF">
      <w:pPr>
        <w:rPr>
          <w:b/>
        </w:rPr>
      </w:pPr>
      <w:r>
        <w:rPr>
          <w:b/>
        </w:rPr>
        <w:t xml:space="preserve">Bron </w:t>
      </w:r>
      <w:r w:rsidR="00CC312E">
        <w:rPr>
          <w:b/>
        </w:rPr>
        <w:t>13:</w:t>
      </w:r>
      <w:r>
        <w:rPr>
          <w:b/>
        </w:rPr>
        <w:t xml:space="preserve"> </w:t>
      </w:r>
      <w:r w:rsidRPr="00FA6CBF">
        <w:rPr>
          <w:i/>
          <w:u w:val="single"/>
        </w:rPr>
        <w:t>Het contractboekje</w:t>
      </w:r>
    </w:p>
    <w:p w:rsidR="00FA6CBF" w:rsidRDefault="00FA6CBF" w:rsidP="00CE6A10">
      <w:pPr>
        <w:pBdr>
          <w:top w:val="single" w:sz="4" w:space="1" w:color="auto"/>
          <w:left w:val="single" w:sz="4" w:space="4" w:color="auto"/>
          <w:bottom w:val="single" w:sz="4" w:space="1" w:color="auto"/>
          <w:right w:val="single" w:sz="4" w:space="4" w:color="auto"/>
        </w:pBdr>
      </w:pPr>
      <w:r>
        <w:t xml:space="preserve">Met wie en voor hoelang de contracten waren gesloten werd genoteerd in een contractboekje, het zogenaamde livret. In het livret werden de persoonlijke gegevens van de bezitter opgenomen. </w:t>
      </w:r>
      <w:r w:rsidR="002A54DF">
        <w:t>Hierin stond bijvoorbeeld de eigen naam en familienaam.</w:t>
      </w:r>
    </w:p>
    <w:p w:rsidR="00FA6CBF" w:rsidRPr="009330C1" w:rsidRDefault="002A54DF" w:rsidP="009330C1">
      <w:pPr>
        <w:pBdr>
          <w:top w:val="single" w:sz="4" w:space="1" w:color="auto"/>
          <w:left w:val="single" w:sz="4" w:space="4" w:color="auto"/>
          <w:bottom w:val="single" w:sz="4" w:space="1" w:color="auto"/>
          <w:right w:val="single" w:sz="4" w:space="4" w:color="auto"/>
        </w:pBdr>
      </w:pPr>
      <w:r w:rsidRPr="002A54DF">
        <w:rPr>
          <w:b/>
          <w:sz w:val="16"/>
          <w:szCs w:val="16"/>
        </w:rPr>
        <w:t>Uit</w:t>
      </w:r>
      <w:r w:rsidRPr="00217FC0">
        <w:rPr>
          <w:sz w:val="16"/>
          <w:szCs w:val="16"/>
        </w:rPr>
        <w:t>: Op hoop van vrijheid van Ellen Klinkers (1997)</w:t>
      </w:r>
    </w:p>
    <w:p w:rsidR="00691FE3" w:rsidRPr="000E18C6" w:rsidRDefault="008515E9">
      <w:pPr>
        <w:rPr>
          <w:i/>
          <w:u w:val="single"/>
        </w:rPr>
      </w:pPr>
      <w:r>
        <w:rPr>
          <w:b/>
        </w:rPr>
        <w:t>Bron</w:t>
      </w:r>
      <w:r w:rsidR="00AA5F87">
        <w:rPr>
          <w:b/>
        </w:rPr>
        <w:t xml:space="preserve"> </w:t>
      </w:r>
      <w:r w:rsidR="00CC312E">
        <w:rPr>
          <w:b/>
        </w:rPr>
        <w:t>14</w:t>
      </w:r>
      <w:r w:rsidR="00AA5F87">
        <w:rPr>
          <w:b/>
        </w:rPr>
        <w:t>:</w:t>
      </w:r>
      <w:r>
        <w:rPr>
          <w:b/>
        </w:rPr>
        <w:t xml:space="preserve"> </w:t>
      </w:r>
      <w:r w:rsidRPr="000E18C6">
        <w:rPr>
          <w:i/>
          <w:u w:val="single"/>
        </w:rPr>
        <w:t>Geen rooie cent</w:t>
      </w:r>
    </w:p>
    <w:p w:rsidR="008515E9" w:rsidRPr="008515E9" w:rsidRDefault="00AA5F87" w:rsidP="008515E9">
      <w:pPr>
        <w:pBdr>
          <w:top w:val="single" w:sz="4" w:space="1" w:color="auto"/>
          <w:left w:val="single" w:sz="4" w:space="4" w:color="auto"/>
          <w:bottom w:val="single" w:sz="4" w:space="1" w:color="auto"/>
          <w:right w:val="single" w:sz="4" w:space="4" w:color="auto"/>
        </w:pBdr>
        <w:rPr>
          <w:rFonts w:cstheme="minorHAnsi"/>
          <w:color w:val="000000"/>
          <w:shd w:val="clear" w:color="auto" w:fill="FFFFFF"/>
        </w:rPr>
      </w:pPr>
      <w:r w:rsidRPr="008515E9">
        <w:rPr>
          <w:rFonts w:cstheme="minorHAnsi"/>
          <w:color w:val="000000"/>
          <w:shd w:val="clear" w:color="auto" w:fill="FFFFFF"/>
        </w:rPr>
        <w:t xml:space="preserve">Wat zou Suriname zonder den arbeid der slaven waard geweest zijn? En toch is er voor deze Surinamers bij de zogenaamde emancipatie niets gedaan, in niets is men den armen vrijgelatenen tegemoet gekomen, integendeel de </w:t>
      </w:r>
      <w:proofErr w:type="spellStart"/>
      <w:r w:rsidRPr="008515E9">
        <w:rPr>
          <w:rFonts w:cstheme="minorHAnsi"/>
          <w:color w:val="000000"/>
          <w:shd w:val="clear" w:color="auto" w:fill="FFFFFF"/>
        </w:rPr>
        <w:t>heele</w:t>
      </w:r>
      <w:proofErr w:type="spellEnd"/>
      <w:r w:rsidRPr="008515E9">
        <w:rPr>
          <w:rFonts w:cstheme="minorHAnsi"/>
          <w:color w:val="000000"/>
          <w:shd w:val="clear" w:color="auto" w:fill="FFFFFF"/>
        </w:rPr>
        <w:t xml:space="preserve"> emancipatie der slaven werd zoo ingericht dat de vrijgelatenen geen andere keus zouden hebben dan het vrijwillig weder opnemen der slavernij die men zoo juist wettelijk afgeschaft had.</w:t>
      </w:r>
      <w:r w:rsidR="008515E9" w:rsidRPr="008515E9">
        <w:rPr>
          <w:rFonts w:cstheme="minorHAnsi"/>
          <w:color w:val="000000"/>
          <w:shd w:val="clear" w:color="auto" w:fill="FFFFFF"/>
        </w:rPr>
        <w:t xml:space="preserve"> </w:t>
      </w:r>
      <w:r w:rsidR="008515E9">
        <w:rPr>
          <w:rFonts w:cstheme="minorHAnsi"/>
          <w:color w:val="000000"/>
          <w:shd w:val="clear" w:color="auto" w:fill="FFFFFF"/>
        </w:rPr>
        <w:t>T</w:t>
      </w:r>
      <w:r w:rsidR="008515E9" w:rsidRPr="008515E9">
        <w:rPr>
          <w:rFonts w:cstheme="minorHAnsi"/>
          <w:color w:val="000000"/>
          <w:shd w:val="clear" w:color="auto" w:fill="FFFFFF"/>
        </w:rPr>
        <w:t xml:space="preserve">erwijl de kolonisten driehonderd gulden per slaaf ontvingen, konden de vrijgelaten slaven zelfs geen rooie cent hun eigendom noemen. Zij waren vrij, doch zonder de middelen om ook maar een enkelen dag voor zich zelf te kunnen zorgen. Het </w:t>
      </w:r>
      <w:proofErr w:type="spellStart"/>
      <w:r w:rsidR="008515E9" w:rsidRPr="008515E9">
        <w:rPr>
          <w:rFonts w:cstheme="minorHAnsi"/>
          <w:color w:val="000000"/>
          <w:shd w:val="clear" w:color="auto" w:fill="FFFFFF"/>
        </w:rPr>
        <w:t>eenige</w:t>
      </w:r>
      <w:proofErr w:type="spellEnd"/>
      <w:r w:rsidR="008515E9" w:rsidRPr="008515E9">
        <w:rPr>
          <w:rFonts w:cstheme="minorHAnsi"/>
          <w:color w:val="000000"/>
          <w:shd w:val="clear" w:color="auto" w:fill="FFFFFF"/>
        </w:rPr>
        <w:t xml:space="preserve"> wat zij ontvingen, was de </w:t>
      </w:r>
      <w:proofErr w:type="spellStart"/>
      <w:r w:rsidR="008515E9" w:rsidRPr="008515E9">
        <w:rPr>
          <w:rFonts w:cstheme="minorHAnsi"/>
          <w:color w:val="000000"/>
          <w:shd w:val="clear" w:color="auto" w:fill="FFFFFF"/>
        </w:rPr>
        <w:t>mededeeling</w:t>
      </w:r>
      <w:proofErr w:type="spellEnd"/>
      <w:r w:rsidR="008515E9" w:rsidRPr="008515E9">
        <w:rPr>
          <w:rFonts w:cstheme="minorHAnsi"/>
          <w:color w:val="000000"/>
          <w:shd w:val="clear" w:color="auto" w:fill="FFFFFF"/>
        </w:rPr>
        <w:t xml:space="preserve"> dat alle plantageslaven van 15 tot 60 jaar verplicht waren om koeliecontracten (contractarbeid) te sluiten en tot het verrichten van plantagearbeid. </w:t>
      </w:r>
    </w:p>
    <w:p w:rsidR="008515E9" w:rsidRPr="008515E9" w:rsidRDefault="008515E9" w:rsidP="008515E9">
      <w:pPr>
        <w:pBdr>
          <w:top w:val="single" w:sz="4" w:space="1" w:color="auto"/>
          <w:left w:val="single" w:sz="4" w:space="4" w:color="auto"/>
          <w:bottom w:val="single" w:sz="4" w:space="1" w:color="auto"/>
          <w:right w:val="single" w:sz="4" w:space="4" w:color="auto"/>
        </w:pBdr>
        <w:rPr>
          <w:rFonts w:cstheme="minorHAnsi"/>
          <w:color w:val="000000"/>
          <w:sz w:val="16"/>
          <w:szCs w:val="16"/>
          <w:shd w:val="clear" w:color="auto" w:fill="FFFFFF"/>
        </w:rPr>
      </w:pPr>
      <w:r w:rsidRPr="008515E9">
        <w:rPr>
          <w:rFonts w:cstheme="minorHAnsi"/>
          <w:b/>
          <w:color w:val="000000"/>
          <w:sz w:val="16"/>
          <w:szCs w:val="16"/>
          <w:shd w:val="clear" w:color="auto" w:fill="FFFFFF"/>
        </w:rPr>
        <w:t>Uit</w:t>
      </w:r>
      <w:r w:rsidRPr="008515E9">
        <w:rPr>
          <w:rFonts w:cstheme="minorHAnsi"/>
          <w:color w:val="000000"/>
          <w:sz w:val="16"/>
          <w:szCs w:val="16"/>
          <w:shd w:val="clear" w:color="auto" w:fill="FFFFFF"/>
        </w:rPr>
        <w:t>: Wij slaven van Suriname van Anton de Kom (1934)</w:t>
      </w:r>
    </w:p>
    <w:p w:rsidR="004008E5" w:rsidRPr="000852BD" w:rsidRDefault="004008E5" w:rsidP="004008E5">
      <w:pPr>
        <w:rPr>
          <w:i/>
          <w:u w:val="single"/>
        </w:rPr>
      </w:pPr>
      <w:r w:rsidRPr="00691FE3">
        <w:rPr>
          <w:b/>
        </w:rPr>
        <w:t xml:space="preserve">Bron </w:t>
      </w:r>
      <w:r>
        <w:rPr>
          <w:b/>
        </w:rPr>
        <w:t>15</w:t>
      </w:r>
      <w:r w:rsidRPr="00691FE3">
        <w:rPr>
          <w:b/>
        </w:rPr>
        <w:t xml:space="preserve">: </w:t>
      </w:r>
      <w:r w:rsidRPr="000852BD">
        <w:rPr>
          <w:i/>
          <w:u w:val="single"/>
        </w:rPr>
        <w:t>De vrijheid?</w:t>
      </w:r>
    </w:p>
    <w:p w:rsidR="004008E5" w:rsidRPr="00AF3AC2" w:rsidRDefault="004008E5" w:rsidP="004008E5">
      <w:pPr>
        <w:pBdr>
          <w:top w:val="single" w:sz="4" w:space="1" w:color="auto"/>
          <w:left w:val="single" w:sz="4" w:space="4" w:color="auto"/>
          <w:bottom w:val="single" w:sz="4" w:space="1" w:color="auto"/>
          <w:right w:val="single" w:sz="4" w:space="4" w:color="auto"/>
        </w:pBdr>
        <w:rPr>
          <w:color w:val="FF0000"/>
        </w:rPr>
      </w:pPr>
      <w:r w:rsidRPr="004008E5">
        <w:t xml:space="preserve"> De slaaf werd tenminste gevoed, zelfs als hij niet werkte, </w:t>
      </w:r>
      <w:proofErr w:type="spellStart"/>
      <w:r w:rsidRPr="004008E5">
        <w:t>zooals</w:t>
      </w:r>
      <w:proofErr w:type="spellEnd"/>
      <w:r w:rsidRPr="004008E5">
        <w:t xml:space="preserve"> onze paarden die alle dagen hooi in de ruif vinden. Maar wat wordt ervan de</w:t>
      </w:r>
      <w:r>
        <w:t xml:space="preserve"> </w:t>
      </w:r>
      <w:r w:rsidRPr="004008E5">
        <w:t xml:space="preserve">contractarbeider, die dikwijls slecht betaald wordt als hij werkt, wat wordt er van hem als hij niet werkt? Hij is vrij, maar ziedaar zijn ongeluk! hij behoort aan niemand, maar niemand heeft hart voor hem. Wanneer men hem </w:t>
      </w:r>
      <w:proofErr w:type="spellStart"/>
      <w:r w:rsidRPr="004008E5">
        <w:t>noodig</w:t>
      </w:r>
      <w:proofErr w:type="spellEnd"/>
      <w:r w:rsidRPr="004008E5">
        <w:t xml:space="preserve"> heeft, huurt men hem zoo goedkoop als het kan. Het armzalig loon, dat men hem belooft, staat in geldswaarde ternauwernood gelijk met den prijs van het voedsel van den dag, dien hij in arbeid levert</w:t>
      </w:r>
      <w:r w:rsidRPr="00AF3AC2">
        <w:rPr>
          <w:color w:val="FF0000"/>
        </w:rPr>
        <w:t xml:space="preserve">. </w:t>
      </w:r>
    </w:p>
    <w:p w:rsidR="004008E5" w:rsidRPr="004008E5" w:rsidRDefault="004008E5" w:rsidP="004008E5">
      <w:pPr>
        <w:pBdr>
          <w:top w:val="single" w:sz="4" w:space="1" w:color="auto"/>
          <w:left w:val="single" w:sz="4" w:space="4" w:color="auto"/>
          <w:bottom w:val="single" w:sz="4" w:space="1" w:color="auto"/>
          <w:right w:val="single" w:sz="4" w:space="4" w:color="auto"/>
        </w:pBdr>
        <w:rPr>
          <w:sz w:val="16"/>
          <w:szCs w:val="16"/>
        </w:rPr>
      </w:pPr>
      <w:r w:rsidRPr="00691FE3">
        <w:rPr>
          <w:b/>
          <w:sz w:val="16"/>
          <w:szCs w:val="16"/>
        </w:rPr>
        <w:t>Uit</w:t>
      </w:r>
      <w:r w:rsidRPr="00691FE3">
        <w:rPr>
          <w:sz w:val="16"/>
          <w:szCs w:val="16"/>
        </w:rPr>
        <w:t>: Wij slaven van Suriname van Anton de Kom (1934) </w:t>
      </w:r>
    </w:p>
    <w:p w:rsidR="00DB0B23" w:rsidRDefault="00DB0B23" w:rsidP="00DB0B23"/>
    <w:p w:rsidR="004008E5" w:rsidRDefault="004008E5" w:rsidP="004008E5">
      <w:r w:rsidRPr="009330C1">
        <w:rPr>
          <w:b/>
        </w:rPr>
        <w:lastRenderedPageBreak/>
        <w:t>Bron</w:t>
      </w:r>
      <w:r>
        <w:t xml:space="preserve"> </w:t>
      </w:r>
      <w:r>
        <w:rPr>
          <w:b/>
        </w:rPr>
        <w:t>16</w:t>
      </w:r>
      <w:r>
        <w:t xml:space="preserve">: </w:t>
      </w:r>
      <w:r w:rsidRPr="009330C1">
        <w:rPr>
          <w:i/>
          <w:u w:val="single"/>
        </w:rPr>
        <w:t>Werkverz</w:t>
      </w:r>
      <w:r w:rsidR="005F1090">
        <w:rPr>
          <w:i/>
          <w:u w:val="single"/>
        </w:rPr>
        <w:t>uim</w:t>
      </w:r>
    </w:p>
    <w:p w:rsidR="004008E5" w:rsidRPr="00892464" w:rsidRDefault="004008E5" w:rsidP="004008E5">
      <w:pPr>
        <w:pBdr>
          <w:top w:val="single" w:sz="4" w:space="1" w:color="auto"/>
          <w:left w:val="single" w:sz="4" w:space="4" w:color="auto"/>
          <w:bottom w:val="single" w:sz="4" w:space="1" w:color="auto"/>
          <w:right w:val="single" w:sz="4" w:space="4" w:color="auto"/>
        </w:pBdr>
      </w:pPr>
      <w:r w:rsidRPr="00892464">
        <w:t>Het weigeren van werk was de meest voorkomende overtreding — werkverzuim was overigens een vorm van verzet die ook al tijdens de slavernij werd gepleegd.</w:t>
      </w:r>
    </w:p>
    <w:p w:rsidR="00DB0B23" w:rsidRPr="004008E5" w:rsidRDefault="004008E5" w:rsidP="004008E5">
      <w:pPr>
        <w:pBdr>
          <w:top w:val="single" w:sz="4" w:space="1" w:color="auto"/>
          <w:left w:val="single" w:sz="4" w:space="4" w:color="auto"/>
          <w:bottom w:val="single" w:sz="4" w:space="1" w:color="auto"/>
          <w:right w:val="single" w:sz="4" w:space="4" w:color="auto"/>
        </w:pBdr>
        <w:rPr>
          <w:sz w:val="16"/>
          <w:szCs w:val="16"/>
        </w:rPr>
      </w:pPr>
      <w:r w:rsidRPr="00892464">
        <w:rPr>
          <w:b/>
          <w:sz w:val="16"/>
          <w:szCs w:val="16"/>
        </w:rPr>
        <w:t>Uit</w:t>
      </w:r>
      <w:r w:rsidRPr="009330C1">
        <w:rPr>
          <w:sz w:val="16"/>
          <w:szCs w:val="16"/>
        </w:rPr>
        <w:t>: Op hoop van vrijheid van Ellen Klinkers (1997)</w:t>
      </w:r>
    </w:p>
    <w:p w:rsidR="00DB0B23" w:rsidRDefault="00DB0B23" w:rsidP="00DB0B23">
      <w:r w:rsidRPr="00DB0B23">
        <w:rPr>
          <w:b/>
        </w:rPr>
        <w:t xml:space="preserve">Bron </w:t>
      </w:r>
      <w:r w:rsidR="004008E5">
        <w:rPr>
          <w:b/>
        </w:rPr>
        <w:t>17</w:t>
      </w:r>
      <w:r>
        <w:t xml:space="preserve">: </w:t>
      </w:r>
      <w:r w:rsidRPr="00DB0B23">
        <w:rPr>
          <w:i/>
          <w:u w:val="single"/>
        </w:rPr>
        <w:t>Rechten en plichten</w:t>
      </w:r>
      <w:r>
        <w:t xml:space="preserve"> </w:t>
      </w:r>
    </w:p>
    <w:p w:rsidR="00DB0B23" w:rsidRPr="00DB0B23" w:rsidRDefault="00DB0B23" w:rsidP="00DB0B23">
      <w:pPr>
        <w:pBdr>
          <w:top w:val="single" w:sz="4" w:space="1" w:color="auto"/>
          <w:left w:val="single" w:sz="4" w:space="4" w:color="auto"/>
          <w:bottom w:val="single" w:sz="4" w:space="1" w:color="auto"/>
          <w:right w:val="single" w:sz="4" w:space="4" w:color="auto"/>
        </w:pBdr>
      </w:pPr>
      <w:r w:rsidRPr="00DB0B23">
        <w:t xml:space="preserve">De vrijgemaakten en de planters kregen drie maanden de tijd om de eerste contracten te sluiten. In de periode totdat de contracten waren gesloten, mochten de planters vier dagen arbeid eisen van hun ex-slaven. Gedurende die periode waren de eigenaren verplicht de vrijgemaakten in hun woningen te laten en bovendien hadden de laatsten recht op </w:t>
      </w:r>
      <w:proofErr w:type="spellStart"/>
      <w:r w:rsidRPr="00DB0B23">
        <w:t>tweederde</w:t>
      </w:r>
      <w:proofErr w:type="spellEnd"/>
      <w:r w:rsidRPr="00DB0B23">
        <w:t xml:space="preserve"> van het toekomstige loon. Na het sluiten van de contracten moesten de vrijgemaakten weer zes dagen aan het werk, net zoals vóór de afschaffing van de slavernij . De planters moesten in de periode tussen de vrijlating en het sluiten van het contract voor medische voorzieningen zorgen</w:t>
      </w:r>
      <w:r>
        <w:t>.</w:t>
      </w:r>
    </w:p>
    <w:p w:rsidR="009330C1" w:rsidRPr="00DB0B23" w:rsidRDefault="00DB0B23" w:rsidP="00DB0B23">
      <w:pPr>
        <w:pBdr>
          <w:top w:val="single" w:sz="4" w:space="1" w:color="auto"/>
          <w:left w:val="single" w:sz="4" w:space="4" w:color="auto"/>
          <w:bottom w:val="single" w:sz="4" w:space="1" w:color="auto"/>
          <w:right w:val="single" w:sz="4" w:space="4" w:color="auto"/>
        </w:pBdr>
        <w:rPr>
          <w:sz w:val="16"/>
          <w:szCs w:val="16"/>
        </w:rPr>
      </w:pPr>
      <w:r w:rsidRPr="00DB0B23">
        <w:rPr>
          <w:b/>
          <w:sz w:val="16"/>
          <w:szCs w:val="16"/>
        </w:rPr>
        <w:t xml:space="preserve">Uit: </w:t>
      </w:r>
      <w:r w:rsidRPr="00DB0B23">
        <w:rPr>
          <w:sz w:val="16"/>
          <w:szCs w:val="16"/>
        </w:rPr>
        <w:t>Op hoop van vrijheid van Ellen Klinkers (1997)</w:t>
      </w:r>
    </w:p>
    <w:p w:rsidR="009F52D3" w:rsidRDefault="000852BD">
      <w:pPr>
        <w:rPr>
          <w:b/>
        </w:rPr>
      </w:pPr>
      <w:r>
        <w:rPr>
          <w:b/>
        </w:rPr>
        <w:t xml:space="preserve">Bron </w:t>
      </w:r>
      <w:r w:rsidR="004008E5">
        <w:rPr>
          <w:b/>
        </w:rPr>
        <w:t>18</w:t>
      </w:r>
      <w:r>
        <w:rPr>
          <w:b/>
        </w:rPr>
        <w:t>:</w:t>
      </w:r>
      <w:r w:rsidR="002D6F7E" w:rsidRPr="002D6F7E">
        <w:t xml:space="preserve"> </w:t>
      </w:r>
      <w:r w:rsidR="002D6F7E" w:rsidRPr="002D6F7E">
        <w:rPr>
          <w:i/>
          <w:u w:val="single"/>
        </w:rPr>
        <w:t>Straffen</w:t>
      </w:r>
    </w:p>
    <w:tbl>
      <w:tblPr>
        <w:tblStyle w:val="Tabelraster"/>
        <w:tblpPr w:leftFromText="141" w:rightFromText="141" w:vertAnchor="text" w:horzAnchor="margin" w:tblpY="116"/>
        <w:tblW w:w="0" w:type="auto"/>
        <w:tblLook w:val="04A0" w:firstRow="1" w:lastRow="0" w:firstColumn="1" w:lastColumn="0" w:noHBand="0" w:noVBand="1"/>
      </w:tblPr>
      <w:tblGrid>
        <w:gridCol w:w="4961"/>
      </w:tblGrid>
      <w:tr w:rsidR="002D6F7E" w:rsidTr="00D93D45">
        <w:trPr>
          <w:trHeight w:val="910"/>
        </w:trPr>
        <w:tc>
          <w:tcPr>
            <w:tcW w:w="4961" w:type="dxa"/>
          </w:tcPr>
          <w:p w:rsidR="002D6F7E" w:rsidRDefault="002D6F7E" w:rsidP="002D6F7E">
            <w:pPr>
              <w:pStyle w:val="Geenafstand"/>
            </w:pPr>
            <w:r>
              <w:t xml:space="preserve">Vrijgemaakten kregen een maximale geldboete van 2,50 gulden (ongeveer 40 euro) </w:t>
            </w:r>
          </w:p>
          <w:p w:rsidR="002D6F7E" w:rsidRDefault="002D6F7E" w:rsidP="002D6F7E">
            <w:pPr>
              <w:pStyle w:val="Geenafstand"/>
            </w:pPr>
            <w:r>
              <w:t xml:space="preserve">en konden worden veroordeeld tot een gevangenisstraf van maximaal drie maanden. </w:t>
            </w:r>
          </w:p>
          <w:p w:rsidR="005F1090" w:rsidRDefault="002D6F7E" w:rsidP="002D6F7E">
            <w:pPr>
              <w:pStyle w:val="Geenafstand"/>
            </w:pPr>
            <w:r>
              <w:t>Zij konden ook strafarbeid krijgen, met of zonder lichte kettingboei (zie afbeelding rechts). Ook daarbij gold een maximumperiode van drie maanden.</w:t>
            </w:r>
          </w:p>
          <w:p w:rsidR="0025671A" w:rsidRDefault="0025671A" w:rsidP="002D6F7E">
            <w:pPr>
              <w:pStyle w:val="Geenafstand"/>
            </w:pPr>
          </w:p>
          <w:p w:rsidR="002A54DF" w:rsidRPr="002D6F7E" w:rsidRDefault="002A54DF" w:rsidP="002D6F7E">
            <w:pPr>
              <w:pStyle w:val="Geenafstand"/>
            </w:pPr>
            <w:r w:rsidRPr="002A54DF">
              <w:rPr>
                <w:b/>
                <w:sz w:val="16"/>
                <w:szCs w:val="16"/>
              </w:rPr>
              <w:t>Uit</w:t>
            </w:r>
            <w:r w:rsidRPr="00217FC0">
              <w:rPr>
                <w:sz w:val="16"/>
                <w:szCs w:val="16"/>
              </w:rPr>
              <w:t>: Op hoop van vrijheid van Ellen Klinkers (1997)</w:t>
            </w:r>
          </w:p>
        </w:tc>
      </w:tr>
    </w:tbl>
    <w:p w:rsidR="002D6F7E" w:rsidRDefault="002D6F7E">
      <w:pPr>
        <w:rPr>
          <w:b/>
        </w:rPr>
      </w:pPr>
      <w:r>
        <w:rPr>
          <w:noProof/>
        </w:rPr>
        <w:drawing>
          <wp:anchor distT="0" distB="0" distL="114300" distR="114300" simplePos="0" relativeHeight="251658240" behindDoc="1" locked="0" layoutInCell="1" allowOverlap="1" wp14:anchorId="6F08ABC5">
            <wp:simplePos x="0" y="0"/>
            <wp:positionH relativeFrom="margin">
              <wp:posOffset>3212560</wp:posOffset>
            </wp:positionH>
            <wp:positionV relativeFrom="paragraph">
              <wp:posOffset>46878</wp:posOffset>
            </wp:positionV>
            <wp:extent cx="3178396" cy="4081145"/>
            <wp:effectExtent l="0" t="0" r="3175" b="0"/>
            <wp:wrapNone/>
            <wp:docPr id="6" name="Afbeelding 6" descr="https://deniekasan.files.wordpress.com/2013/06/straffen-van-slaven-en-eigenaren-kettingboei-st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niekasan.files.wordpress.com/2013/06/straffen-van-slaven-en-eigenaren-kettingboei-stedm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581" cy="4092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F7E" w:rsidRDefault="002D6F7E">
      <w:pPr>
        <w:rPr>
          <w:b/>
        </w:rPr>
      </w:pPr>
    </w:p>
    <w:p w:rsidR="002D6F7E" w:rsidRDefault="002D6F7E">
      <w:pPr>
        <w:rPr>
          <w:b/>
        </w:rPr>
      </w:pPr>
    </w:p>
    <w:p w:rsidR="002D6F7E" w:rsidRDefault="002D6F7E">
      <w:pPr>
        <w:rPr>
          <w:b/>
        </w:rPr>
      </w:pPr>
    </w:p>
    <w:p w:rsidR="002D6F7E" w:rsidRDefault="002D6F7E">
      <w:pPr>
        <w:rPr>
          <w:b/>
        </w:rPr>
      </w:pPr>
    </w:p>
    <w:p w:rsidR="00D93D45" w:rsidRDefault="00D93D45">
      <w:pPr>
        <w:rPr>
          <w:b/>
        </w:rPr>
      </w:pPr>
    </w:p>
    <w:p w:rsidR="00D93D45" w:rsidRDefault="00D93D45">
      <w:pPr>
        <w:rPr>
          <w:b/>
        </w:rPr>
      </w:pPr>
    </w:p>
    <w:p w:rsidR="00D93D45" w:rsidRDefault="00D93D45">
      <w:pPr>
        <w:rPr>
          <w:b/>
        </w:rPr>
      </w:pPr>
    </w:p>
    <w:tbl>
      <w:tblPr>
        <w:tblStyle w:val="Tabelraster"/>
        <w:tblpPr w:leftFromText="141" w:rightFromText="141" w:vertAnchor="text" w:horzAnchor="margin" w:tblpY="116"/>
        <w:tblW w:w="0" w:type="auto"/>
        <w:tblLook w:val="04A0" w:firstRow="1" w:lastRow="0" w:firstColumn="1" w:lastColumn="0" w:noHBand="0" w:noVBand="1"/>
      </w:tblPr>
      <w:tblGrid>
        <w:gridCol w:w="4961"/>
      </w:tblGrid>
      <w:tr w:rsidR="00D93D45" w:rsidTr="00DD4DC8">
        <w:trPr>
          <w:trHeight w:val="910"/>
        </w:trPr>
        <w:tc>
          <w:tcPr>
            <w:tcW w:w="4961" w:type="dxa"/>
          </w:tcPr>
          <w:p w:rsidR="00D93D45" w:rsidRDefault="00D93D45" w:rsidP="00D93D45">
            <w:r>
              <w:rPr>
                <w:b/>
              </w:rPr>
              <w:t xml:space="preserve">Omschrijving: </w:t>
            </w:r>
            <w:r w:rsidRPr="00D93D45">
              <w:t>Een tot slaafgemaakte vrouw</w:t>
            </w:r>
            <w:r>
              <w:t xml:space="preserve"> uit het einde van </w:t>
            </w:r>
            <w:r w:rsidRPr="00D93D45">
              <w:t>18</w:t>
            </w:r>
            <w:r w:rsidRPr="00D93D45">
              <w:rPr>
                <w:vertAlign w:val="superscript"/>
              </w:rPr>
              <w:t>e</w:t>
            </w:r>
            <w:r w:rsidRPr="00D93D45">
              <w:t xml:space="preserve"> eeuw met een kettingboei</w:t>
            </w:r>
            <w:r>
              <w:t>.</w:t>
            </w:r>
          </w:p>
          <w:p w:rsidR="00D93D45" w:rsidRPr="0025671A" w:rsidRDefault="00D93D45" w:rsidP="00D93D45">
            <w:pPr>
              <w:rPr>
                <w:rFonts w:cstheme="minorHAnsi"/>
                <w:b/>
                <w:sz w:val="16"/>
                <w:szCs w:val="16"/>
              </w:rPr>
            </w:pPr>
            <w:r w:rsidRPr="0025671A">
              <w:rPr>
                <w:rFonts w:cstheme="minorHAnsi"/>
                <w:b/>
                <w:sz w:val="16"/>
                <w:szCs w:val="16"/>
              </w:rPr>
              <w:t xml:space="preserve">Uit: </w:t>
            </w:r>
            <w:r w:rsidRPr="0025671A">
              <w:rPr>
                <w:rFonts w:cstheme="minorHAnsi"/>
                <w:sz w:val="16"/>
                <w:szCs w:val="16"/>
                <w:shd w:val="clear" w:color="auto" w:fill="F8F9FA"/>
              </w:rPr>
              <w:t>Dichter in de Jungle (2018)</w:t>
            </w:r>
          </w:p>
          <w:p w:rsidR="00D93D45" w:rsidRPr="002D6F7E" w:rsidRDefault="00D93D45" w:rsidP="00DD4DC8">
            <w:pPr>
              <w:pStyle w:val="Geenafstand"/>
            </w:pPr>
          </w:p>
        </w:tc>
      </w:tr>
    </w:tbl>
    <w:p w:rsidR="002D6F7E" w:rsidRDefault="002D6F7E">
      <w:pPr>
        <w:rPr>
          <w:b/>
        </w:rPr>
      </w:pPr>
    </w:p>
    <w:p w:rsidR="000852BD" w:rsidRDefault="000852BD">
      <w:pPr>
        <w:rPr>
          <w:b/>
        </w:rPr>
      </w:pPr>
    </w:p>
    <w:p w:rsidR="00D93D45" w:rsidRDefault="00D93D45">
      <w:pPr>
        <w:rPr>
          <w:b/>
        </w:rPr>
      </w:pPr>
      <w:r>
        <w:rPr>
          <w:b/>
        </w:rPr>
        <w:t xml:space="preserve">: </w:t>
      </w:r>
    </w:p>
    <w:p w:rsidR="002D6F7E" w:rsidRDefault="002D6F7E">
      <w:pPr>
        <w:rPr>
          <w:b/>
        </w:rPr>
      </w:pPr>
    </w:p>
    <w:p w:rsidR="00D93D45" w:rsidRDefault="00D93D45">
      <w:pPr>
        <w:rPr>
          <w:b/>
        </w:rPr>
      </w:pPr>
    </w:p>
    <w:p w:rsidR="00DB0B23" w:rsidRDefault="00DB0B23">
      <w:pPr>
        <w:rPr>
          <w:b/>
        </w:rPr>
      </w:pPr>
    </w:p>
    <w:p w:rsidR="009330C1" w:rsidRPr="009330C1" w:rsidRDefault="000852BD" w:rsidP="009330C1">
      <w:pPr>
        <w:rPr>
          <w:b/>
        </w:rPr>
      </w:pPr>
      <w:r>
        <w:rPr>
          <w:b/>
        </w:rPr>
        <w:t xml:space="preserve">Bron </w:t>
      </w:r>
      <w:r w:rsidR="00CC312E">
        <w:rPr>
          <w:b/>
        </w:rPr>
        <w:t>19</w:t>
      </w:r>
      <w:r>
        <w:rPr>
          <w:b/>
        </w:rPr>
        <w:t>:</w:t>
      </w:r>
      <w:r w:rsidR="009330C1">
        <w:rPr>
          <w:b/>
        </w:rPr>
        <w:t xml:space="preserve"> </w:t>
      </w:r>
      <w:r w:rsidR="009330C1" w:rsidRPr="009330C1">
        <w:rPr>
          <w:i/>
          <w:u w:val="single"/>
        </w:rPr>
        <w:t>Tijdverdrijf</w:t>
      </w:r>
      <w:r w:rsidR="009330C1">
        <w:t xml:space="preserve"> </w:t>
      </w:r>
    </w:p>
    <w:p w:rsidR="009330C1" w:rsidRDefault="009330C1" w:rsidP="009330C1">
      <w:pPr>
        <w:pBdr>
          <w:top w:val="single" w:sz="4" w:space="1" w:color="auto"/>
          <w:left w:val="single" w:sz="4" w:space="4" w:color="auto"/>
          <w:bottom w:val="single" w:sz="4" w:space="1" w:color="auto"/>
          <w:right w:val="single" w:sz="4" w:space="4" w:color="auto"/>
        </w:pBdr>
      </w:pPr>
      <w:r>
        <w:t xml:space="preserve">Net als in de slaventijd gingen vrijgemaakten meer door de week dan op zondag naar de kerk. Op zondag knapten de vrijgemaakten allerlei karweitjes aan huis op, gingen zij vissen of werkten zij op de landbouwgronden. Ook was er een geliefd tijdverdrijf op de plantages zoals kaart- en dobbelspelen, vaak onder genot van een alcoholisch drankje. </w:t>
      </w:r>
    </w:p>
    <w:p w:rsidR="009F52D3" w:rsidRPr="009330C1" w:rsidRDefault="009330C1" w:rsidP="009330C1">
      <w:pPr>
        <w:pBdr>
          <w:top w:val="single" w:sz="4" w:space="1" w:color="auto"/>
          <w:left w:val="single" w:sz="4" w:space="4" w:color="auto"/>
          <w:bottom w:val="single" w:sz="4" w:space="1" w:color="auto"/>
          <w:right w:val="single" w:sz="4" w:space="4" w:color="auto"/>
        </w:pBdr>
        <w:rPr>
          <w:sz w:val="16"/>
          <w:szCs w:val="16"/>
        </w:rPr>
      </w:pPr>
      <w:r w:rsidRPr="009330C1">
        <w:rPr>
          <w:b/>
          <w:sz w:val="16"/>
          <w:szCs w:val="16"/>
        </w:rPr>
        <w:t>Uit</w:t>
      </w:r>
      <w:r w:rsidRPr="009330C1">
        <w:rPr>
          <w:sz w:val="16"/>
          <w:szCs w:val="16"/>
        </w:rPr>
        <w:t>: Op hoop van vrijheid van Ellen Klinkers (1997)</w:t>
      </w:r>
    </w:p>
    <w:p w:rsidR="003067FC" w:rsidRDefault="003067FC">
      <w:pPr>
        <w:rPr>
          <w:b/>
          <w:sz w:val="30"/>
          <w:szCs w:val="30"/>
        </w:rPr>
      </w:pPr>
    </w:p>
    <w:p w:rsidR="004008E5" w:rsidRPr="003804D5" w:rsidRDefault="004008E5" w:rsidP="003067FC">
      <w:pPr>
        <w:pStyle w:val="Kop4"/>
        <w:jc w:val="center"/>
      </w:pPr>
      <w:r w:rsidRPr="003804D5">
        <w:lastRenderedPageBreak/>
        <w:t>Kaarten</w:t>
      </w:r>
      <w:r w:rsidR="005F1090">
        <w:t>,</w:t>
      </w:r>
      <w:r w:rsidR="00FD2057">
        <w:t xml:space="preserve"> </w:t>
      </w:r>
      <w:r w:rsidR="005F1090">
        <w:t>tekstbronnen</w:t>
      </w:r>
      <w:r w:rsidRPr="003804D5">
        <w:t xml:space="preserve"> en afbeeldingen van </w:t>
      </w:r>
      <w:r w:rsidR="003804D5" w:rsidRPr="003804D5">
        <w:t>Suriname in de 19</w:t>
      </w:r>
      <w:r w:rsidR="003804D5" w:rsidRPr="003804D5">
        <w:rPr>
          <w:vertAlign w:val="superscript"/>
        </w:rPr>
        <w:t>e</w:t>
      </w:r>
      <w:r w:rsidR="003804D5" w:rsidRPr="003804D5">
        <w:t xml:space="preserve"> eeuw</w:t>
      </w:r>
    </w:p>
    <w:p w:rsidR="003067FC" w:rsidRDefault="003804D5">
      <w:pPr>
        <w:rPr>
          <w:noProof/>
        </w:rPr>
      </w:pPr>
      <w:r w:rsidRPr="008B771D">
        <w:rPr>
          <w:b/>
          <w:noProof/>
        </w:rPr>
        <w:t>Bron 20</w:t>
      </w:r>
      <w:r>
        <w:rPr>
          <w:noProof/>
        </w:rPr>
        <w:t xml:space="preserve">: Kaart met plantages in Suriname </w:t>
      </w:r>
    </w:p>
    <w:p w:rsidR="003067FC" w:rsidRDefault="003067FC"/>
    <w:p w:rsidR="003067FC" w:rsidRDefault="003067FC">
      <w:r>
        <w:rPr>
          <w:noProof/>
        </w:rPr>
        <w:drawing>
          <wp:anchor distT="0" distB="0" distL="114300" distR="114300" simplePos="0" relativeHeight="251660288" behindDoc="1" locked="0" layoutInCell="1" allowOverlap="1" wp14:anchorId="1E93A421" wp14:editId="210C5A6F">
            <wp:simplePos x="0" y="0"/>
            <wp:positionH relativeFrom="margin">
              <wp:posOffset>-898019</wp:posOffset>
            </wp:positionH>
            <wp:positionV relativeFrom="paragraph">
              <wp:posOffset>316341</wp:posOffset>
            </wp:positionV>
            <wp:extent cx="7884967" cy="6847840"/>
            <wp:effectExtent l="4128" t="0" r="6032" b="6033"/>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7884967" cy="684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Default="003067FC"/>
    <w:p w:rsidR="003067FC" w:rsidRPr="003067FC" w:rsidRDefault="003067FC">
      <w:pPr>
        <w:rPr>
          <w:sz w:val="16"/>
          <w:szCs w:val="16"/>
        </w:rPr>
      </w:pPr>
      <w:r w:rsidRPr="003067FC">
        <w:rPr>
          <w:b/>
          <w:sz w:val="16"/>
          <w:szCs w:val="16"/>
        </w:rPr>
        <w:t>Uit</w:t>
      </w:r>
      <w:r w:rsidRPr="003067FC">
        <w:rPr>
          <w:sz w:val="16"/>
          <w:szCs w:val="16"/>
        </w:rPr>
        <w:t>: Het Geheugen van Nederland</w:t>
      </w:r>
      <w:r w:rsidR="004008E5" w:rsidRPr="003067FC">
        <w:rPr>
          <w:sz w:val="16"/>
          <w:szCs w:val="16"/>
        </w:rPr>
        <w:br w:type="page"/>
      </w:r>
    </w:p>
    <w:p w:rsidR="003804D5" w:rsidRDefault="003804D5">
      <w:r w:rsidRPr="008B771D">
        <w:rPr>
          <w:b/>
        </w:rPr>
        <w:lastRenderedPageBreak/>
        <w:t xml:space="preserve">Bron 21: </w:t>
      </w:r>
      <w:r>
        <w:t xml:space="preserve">Diorama van de Plantage Zeezicht </w:t>
      </w:r>
    </w:p>
    <w:p w:rsidR="003804D5" w:rsidRDefault="003804D5">
      <w:r>
        <w:rPr>
          <w:noProof/>
        </w:rPr>
        <w:drawing>
          <wp:inline distT="0" distB="0" distL="0" distR="0" wp14:anchorId="28D68444" wp14:editId="5CA9938C">
            <wp:extent cx="5731877" cy="3767455"/>
            <wp:effectExtent l="0" t="0" r="2540" b="4445"/>
            <wp:docPr id="3" name="Afbeelding 3" descr="https://bukubooks.files.wordpress.com/2012/01/zeezicht.jpg?w=529&amp;h=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ubooks.files.wordpress.com/2012/01/zeezicht.jpg?w=529&amp;h=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877" cy="3767455"/>
                    </a:xfrm>
                    <a:prstGeom prst="rect">
                      <a:avLst/>
                    </a:prstGeom>
                    <a:noFill/>
                    <a:ln>
                      <a:noFill/>
                    </a:ln>
                  </pic:spPr>
                </pic:pic>
              </a:graphicData>
            </a:graphic>
          </wp:inline>
        </w:drawing>
      </w:r>
    </w:p>
    <w:p w:rsidR="008B771D" w:rsidRPr="008B771D" w:rsidRDefault="008B771D">
      <w:pPr>
        <w:rPr>
          <w:b/>
          <w:sz w:val="16"/>
          <w:szCs w:val="16"/>
        </w:rPr>
      </w:pPr>
      <w:bookmarkStart w:id="9" w:name="_Hlk127269920"/>
      <w:r w:rsidRPr="008B771D">
        <w:rPr>
          <w:b/>
          <w:sz w:val="16"/>
          <w:szCs w:val="16"/>
        </w:rPr>
        <w:t xml:space="preserve">Uit: </w:t>
      </w:r>
      <w:r w:rsidRPr="008B771D">
        <w:rPr>
          <w:sz w:val="16"/>
          <w:szCs w:val="16"/>
        </w:rPr>
        <w:t>Rijksmuseum</w:t>
      </w:r>
    </w:p>
    <w:bookmarkEnd w:id="9"/>
    <w:p w:rsidR="003804D5" w:rsidRDefault="003804D5">
      <w:r w:rsidRPr="008B771D">
        <w:rPr>
          <w:b/>
        </w:rPr>
        <w:t>Bron 22:</w:t>
      </w:r>
      <w:r w:rsidR="008B771D" w:rsidRPr="008B771D">
        <w:rPr>
          <w:b/>
        </w:rPr>
        <w:t xml:space="preserve"> </w:t>
      </w:r>
      <w:r w:rsidR="008B771D">
        <w:t xml:space="preserve">Diorama van de Plantage Zeezicht </w:t>
      </w:r>
    </w:p>
    <w:p w:rsidR="008B771D" w:rsidRDefault="003804D5">
      <w:r>
        <w:rPr>
          <w:noProof/>
        </w:rPr>
        <w:drawing>
          <wp:inline distT="0" distB="0" distL="0" distR="0">
            <wp:extent cx="5038090" cy="3767455"/>
            <wp:effectExtent l="0" t="0" r="0" b="4445"/>
            <wp:docPr id="4" name="Afbeelding 4" descr="https://bukubooks.files.wordpress.com/2012/01/zeezicht21.jpg?w=529&amp;h=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kubooks.files.wordpress.com/2012/01/zeezicht21.jpg?w=529&amp;h=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090" cy="3767455"/>
                    </a:xfrm>
                    <a:prstGeom prst="rect">
                      <a:avLst/>
                    </a:prstGeom>
                    <a:noFill/>
                    <a:ln>
                      <a:noFill/>
                    </a:ln>
                  </pic:spPr>
                </pic:pic>
              </a:graphicData>
            </a:graphic>
          </wp:inline>
        </w:drawing>
      </w:r>
    </w:p>
    <w:p w:rsidR="00A3650E" w:rsidRDefault="008B771D">
      <w:pPr>
        <w:rPr>
          <w:b/>
          <w:sz w:val="16"/>
          <w:szCs w:val="16"/>
        </w:rPr>
      </w:pPr>
      <w:r w:rsidRPr="008B771D">
        <w:rPr>
          <w:b/>
          <w:sz w:val="16"/>
          <w:szCs w:val="16"/>
        </w:rPr>
        <w:t xml:space="preserve">Uit: </w:t>
      </w:r>
      <w:r w:rsidRPr="008B771D">
        <w:rPr>
          <w:sz w:val="16"/>
          <w:szCs w:val="16"/>
        </w:rPr>
        <w:t>Rijksmuseum</w:t>
      </w:r>
    </w:p>
    <w:p w:rsidR="00A3650E" w:rsidRPr="00A3650E" w:rsidRDefault="00A3650E">
      <w:pPr>
        <w:rPr>
          <w:b/>
          <w:sz w:val="16"/>
          <w:szCs w:val="16"/>
        </w:rPr>
      </w:pPr>
      <w:r w:rsidRPr="00A3650E">
        <w:rPr>
          <w:b/>
        </w:rPr>
        <w:lastRenderedPageBreak/>
        <w:t>Bron 23: Werken op een koffieplantage</w:t>
      </w:r>
    </w:p>
    <w:p w:rsidR="00A3650E" w:rsidRDefault="00A3650E"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r w:rsidRPr="00A3650E">
        <w:rPr>
          <w:rFonts w:cstheme="minorHAnsi"/>
          <w:shd w:val="clear" w:color="auto" w:fill="F7F7F7"/>
        </w:rPr>
        <w:t>Op een koffieplantage planten de slaven koffiebomen en wieden ze de velden. Twee keer per jaar oogsten ze. Met de hand plukken ze de bessen en verzamelen die in een mand. Ze dragen de manden naar de loods en bewerken de bessen daar verder. Tot ’s avonds laat worden de bessen geweekt, gemalen en over een rooster gehaald totdat de bonen vrijkomen. Daarna worden de bonen geweekt. Dagenlang gaat het drogen, stampen en selecteren van de koffiebonen door.</w:t>
      </w:r>
    </w:p>
    <w:p w:rsidR="00A3650E" w:rsidRDefault="00A3650E" w:rsidP="00A3650E">
      <w:pPr>
        <w:pBdr>
          <w:top w:val="single" w:sz="4" w:space="1" w:color="auto"/>
          <w:left w:val="single" w:sz="4" w:space="4" w:color="auto"/>
          <w:bottom w:val="single" w:sz="4" w:space="1" w:color="auto"/>
          <w:right w:val="single" w:sz="4" w:space="4" w:color="auto"/>
        </w:pBdr>
        <w:rPr>
          <w:rFonts w:cstheme="minorHAnsi"/>
          <w:sz w:val="16"/>
          <w:szCs w:val="16"/>
          <w:shd w:val="clear" w:color="auto" w:fill="F7F7F7"/>
        </w:rPr>
      </w:pPr>
      <w:r>
        <w:rPr>
          <w:noProof/>
        </w:rPr>
        <w:drawing>
          <wp:inline distT="0" distB="0" distL="0" distR="0">
            <wp:extent cx="3777592" cy="2560320"/>
            <wp:effectExtent l="0" t="0" r="0" b="0"/>
            <wp:docPr id="5" name="Afbeelding 5" descr="benoit veldslaven op weg naar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oit veldslaven op weg naar we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7615" cy="2560336"/>
                    </a:xfrm>
                    <a:prstGeom prst="rect">
                      <a:avLst/>
                    </a:prstGeom>
                    <a:noFill/>
                    <a:ln>
                      <a:noFill/>
                    </a:ln>
                  </pic:spPr>
                </pic:pic>
              </a:graphicData>
            </a:graphic>
          </wp:inline>
        </w:drawing>
      </w:r>
      <w:r>
        <w:rPr>
          <w:rFonts w:cstheme="minorHAnsi"/>
          <w:shd w:val="clear" w:color="auto" w:fill="F7F7F7"/>
        </w:rPr>
        <w:t xml:space="preserve"> </w:t>
      </w:r>
      <w:r w:rsidRPr="00A3650E">
        <w:rPr>
          <w:rFonts w:cstheme="minorHAnsi"/>
          <w:b/>
          <w:sz w:val="16"/>
          <w:szCs w:val="16"/>
          <w:shd w:val="clear" w:color="auto" w:fill="F7F7F7"/>
        </w:rPr>
        <w:t>Omschrijving</w:t>
      </w:r>
      <w:r w:rsidRPr="00A3650E">
        <w:rPr>
          <w:rFonts w:cstheme="minorHAnsi"/>
          <w:sz w:val="16"/>
          <w:szCs w:val="16"/>
          <w:shd w:val="clear" w:color="auto" w:fill="F7F7F7"/>
        </w:rPr>
        <w:t>: Veldslaven op weg naar werk</w:t>
      </w:r>
    </w:p>
    <w:p w:rsidR="00A3650E" w:rsidRDefault="00A3650E" w:rsidP="00A3650E">
      <w:pPr>
        <w:pBdr>
          <w:top w:val="single" w:sz="4" w:space="1" w:color="auto"/>
          <w:left w:val="single" w:sz="4" w:space="4" w:color="auto"/>
          <w:bottom w:val="single" w:sz="4" w:space="1" w:color="auto"/>
          <w:right w:val="single" w:sz="4" w:space="4" w:color="auto"/>
        </w:pBdr>
        <w:rPr>
          <w:rFonts w:cstheme="minorHAnsi"/>
          <w:sz w:val="16"/>
          <w:szCs w:val="16"/>
        </w:rPr>
      </w:pPr>
      <w:r w:rsidRPr="00A3650E">
        <w:rPr>
          <w:rFonts w:cstheme="minorHAnsi"/>
          <w:b/>
          <w:sz w:val="16"/>
          <w:szCs w:val="16"/>
        </w:rPr>
        <w:t>Uit</w:t>
      </w:r>
      <w:r w:rsidRPr="00A3650E">
        <w:rPr>
          <w:rFonts w:cstheme="minorHAnsi"/>
          <w:sz w:val="16"/>
          <w:szCs w:val="16"/>
        </w:rPr>
        <w:t xml:space="preserve">: slavernijenjij.nl </w:t>
      </w:r>
    </w:p>
    <w:p w:rsidR="00A3650E" w:rsidRPr="00A3650E" w:rsidRDefault="00A3650E">
      <w:pPr>
        <w:rPr>
          <w:b/>
        </w:rPr>
      </w:pPr>
      <w:r w:rsidRPr="00A3650E">
        <w:rPr>
          <w:b/>
        </w:rPr>
        <w:t xml:space="preserve">Bron 24: Werken op een suikerplantage </w:t>
      </w:r>
    </w:p>
    <w:p w:rsidR="00A3650E" w:rsidRDefault="00A3650E"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r w:rsidRPr="00A3650E">
        <w:rPr>
          <w:rFonts w:cstheme="minorHAnsi"/>
          <w:shd w:val="clear" w:color="auto" w:fill="F7F7F7"/>
        </w:rPr>
        <w:t xml:space="preserve">Op een suikerplantage is het werk nog zwaarder dan op een koffieplantage. Suiker is het belangrijkste exportproduct van de kolonie </w:t>
      </w:r>
      <w:r w:rsidR="000F34FC" w:rsidRPr="00A3650E">
        <w:rPr>
          <w:rFonts w:cstheme="minorHAnsi"/>
          <w:shd w:val="clear" w:color="auto" w:fill="F7F7F7"/>
        </w:rPr>
        <w:t>Suriname</w:t>
      </w:r>
      <w:r w:rsidR="000F34FC">
        <w:rPr>
          <w:rFonts w:cstheme="minorHAnsi"/>
          <w:shd w:val="clear" w:color="auto" w:fill="F7F7F7"/>
        </w:rPr>
        <w:t>.</w:t>
      </w:r>
      <w:r w:rsidR="000F34FC" w:rsidRPr="00A3650E">
        <w:rPr>
          <w:rFonts w:cstheme="minorHAnsi"/>
          <w:shd w:val="clear" w:color="auto" w:fill="F7F7F7"/>
        </w:rPr>
        <w:t xml:space="preserve"> Tegen</w:t>
      </w:r>
      <w:r w:rsidRPr="00A3650E">
        <w:rPr>
          <w:rFonts w:cstheme="minorHAnsi"/>
          <w:shd w:val="clear" w:color="auto" w:fill="F7F7F7"/>
        </w:rPr>
        <w:t xml:space="preserve"> zonsopgang trekken de mannen en vrouwen naar het veld om riet te planten, te wieden of te oogsten. Met een houwer (kapmes) kappen ze het rijpe riet en hakken het in stukken. Ze binden het gekapte riet samen en dragen het op het hoofd naar de waterkant. Daar wordt het suikerriet in schuiten geladen en door de kanalen naar de loods vervoerd. Daar persen de mannen de rietstengels tussen grote rollers en koken het geperste sap. Het kappen, persen en koken is niet alleen zwaar, maar ook gevaarlijk werk. De mannen gieten de stroperige massa in vaten om uit te lekken en in te dikken. In diezelfde vaten wordt de suiker verscheept en naar de Europese markten gebracht.</w:t>
      </w:r>
    </w:p>
    <w:p w:rsidR="000F34FC" w:rsidRPr="00905D5E" w:rsidRDefault="000F34FC" w:rsidP="00A3650E">
      <w:pPr>
        <w:pBdr>
          <w:top w:val="single" w:sz="4" w:space="1" w:color="auto"/>
          <w:left w:val="single" w:sz="4" w:space="4" w:color="auto"/>
          <w:bottom w:val="single" w:sz="4" w:space="1" w:color="auto"/>
          <w:right w:val="single" w:sz="4" w:space="4" w:color="auto"/>
        </w:pBdr>
        <w:rPr>
          <w:rFonts w:cstheme="minorHAnsi"/>
          <w:sz w:val="16"/>
          <w:szCs w:val="16"/>
          <w:shd w:val="clear" w:color="auto" w:fill="F7F7F7"/>
        </w:rPr>
      </w:pPr>
      <w:r>
        <w:rPr>
          <w:noProof/>
        </w:rPr>
        <w:drawing>
          <wp:anchor distT="0" distB="0" distL="114300" distR="114300" simplePos="0" relativeHeight="251661312" behindDoc="1" locked="0" layoutInCell="1" allowOverlap="1" wp14:anchorId="7A8363F8">
            <wp:simplePos x="0" y="0"/>
            <wp:positionH relativeFrom="margin">
              <wp:posOffset>70589</wp:posOffset>
            </wp:positionH>
            <wp:positionV relativeFrom="paragraph">
              <wp:posOffset>209174</wp:posOffset>
            </wp:positionV>
            <wp:extent cx="4893906" cy="1988685"/>
            <wp:effectExtent l="0" t="0" r="2540" b="0"/>
            <wp:wrapNone/>
            <wp:docPr id="8" name="Afbeelding 8" descr="suikermolen b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ikermolen br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238"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hd w:val="clear" w:color="auto" w:fill="F7F7F7"/>
        </w:rPr>
        <w:t xml:space="preserve"> </w:t>
      </w:r>
      <w:r w:rsidRPr="00905D5E">
        <w:rPr>
          <w:rFonts w:cstheme="minorHAnsi"/>
          <w:b/>
          <w:sz w:val="16"/>
          <w:szCs w:val="16"/>
          <w:shd w:val="clear" w:color="auto" w:fill="F7F7F7"/>
        </w:rPr>
        <w:t>Omschrijving</w:t>
      </w:r>
      <w:r w:rsidRPr="00905D5E">
        <w:rPr>
          <w:rFonts w:cstheme="minorHAnsi"/>
          <w:sz w:val="16"/>
          <w:szCs w:val="16"/>
          <w:shd w:val="clear" w:color="auto" w:fill="F7F7F7"/>
        </w:rPr>
        <w:t xml:space="preserve"> : Het persen van het suikerriet in de molen was gevaarlijk werk.</w:t>
      </w: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r>
        <w:rPr>
          <w:rFonts w:cstheme="minorHAnsi"/>
          <w:shd w:val="clear" w:color="auto" w:fill="F7F7F7"/>
        </w:rPr>
        <w:t xml:space="preserve">                            </w:t>
      </w: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0F34FC" w:rsidRDefault="000F34FC" w:rsidP="00A3650E">
      <w:pPr>
        <w:pBdr>
          <w:top w:val="single" w:sz="4" w:space="1" w:color="auto"/>
          <w:left w:val="single" w:sz="4" w:space="4" w:color="auto"/>
          <w:bottom w:val="single" w:sz="4" w:space="1" w:color="auto"/>
          <w:right w:val="single" w:sz="4" w:space="4" w:color="auto"/>
        </w:pBdr>
        <w:rPr>
          <w:rFonts w:cstheme="minorHAnsi"/>
          <w:shd w:val="clear" w:color="auto" w:fill="F7F7F7"/>
        </w:rPr>
      </w:pPr>
    </w:p>
    <w:p w:rsidR="00A3650E" w:rsidRPr="00905D5E" w:rsidRDefault="000F34FC" w:rsidP="00A3650E">
      <w:pPr>
        <w:pBdr>
          <w:top w:val="single" w:sz="4" w:space="1" w:color="auto"/>
          <w:left w:val="single" w:sz="4" w:space="4" w:color="auto"/>
          <w:bottom w:val="single" w:sz="4" w:space="1" w:color="auto"/>
          <w:right w:val="single" w:sz="4" w:space="4" w:color="auto"/>
        </w:pBdr>
        <w:rPr>
          <w:rFonts w:cstheme="minorHAnsi"/>
          <w:sz w:val="16"/>
          <w:szCs w:val="16"/>
        </w:rPr>
      </w:pPr>
      <w:r w:rsidRPr="00A3650E">
        <w:rPr>
          <w:rFonts w:cstheme="minorHAnsi"/>
          <w:b/>
          <w:sz w:val="16"/>
          <w:szCs w:val="16"/>
        </w:rPr>
        <w:t>Uit</w:t>
      </w:r>
      <w:r w:rsidRPr="00A3650E">
        <w:rPr>
          <w:rFonts w:cstheme="minorHAnsi"/>
          <w:sz w:val="16"/>
          <w:szCs w:val="16"/>
        </w:rPr>
        <w:t>: slavernijenjij.nl</w:t>
      </w:r>
      <w:r w:rsidR="00A3650E" w:rsidRPr="000F34FC">
        <w:rPr>
          <w:rFonts w:cstheme="minorHAnsi"/>
          <w:b/>
        </w:rPr>
        <w:br w:type="page"/>
      </w:r>
    </w:p>
    <w:p w:rsidR="006D5C63" w:rsidRDefault="001455AB" w:rsidP="00F728EC">
      <w:pPr>
        <w:pStyle w:val="Kop2"/>
      </w:pPr>
      <w:bookmarkStart w:id="10" w:name="_Toc127794197"/>
      <w:r>
        <w:lastRenderedPageBreak/>
        <w:t xml:space="preserve">Deel </w:t>
      </w:r>
      <w:r w:rsidR="006D5C63">
        <w:t>C: nabespreking</w:t>
      </w:r>
      <w:r w:rsidR="00557317">
        <w:t xml:space="preserve"> (10-15 min)</w:t>
      </w:r>
      <w:bookmarkEnd w:id="10"/>
    </w:p>
    <w:p w:rsidR="00A04CB6" w:rsidRDefault="007A2DAC">
      <w:r>
        <w:t>De verhalen zijn zojuist door jullie geschreven</w:t>
      </w:r>
      <w:r w:rsidR="0077560F">
        <w:t xml:space="preserve"> en worden nu bespreken. </w:t>
      </w:r>
    </w:p>
    <w:p w:rsidR="00A04CB6" w:rsidRPr="0077560F" w:rsidRDefault="00A04CB6">
      <w:pPr>
        <w:rPr>
          <w:b/>
        </w:rPr>
      </w:pPr>
      <w:r w:rsidRPr="0077560F">
        <w:rPr>
          <w:b/>
        </w:rPr>
        <w:t>Opdracht 1:</w:t>
      </w:r>
      <w:r w:rsidR="0077560F" w:rsidRPr="0077560F">
        <w:rPr>
          <w:b/>
        </w:rPr>
        <w:t xml:space="preserve"> </w:t>
      </w:r>
    </w:p>
    <w:p w:rsidR="006D5C63" w:rsidRDefault="00A04CB6">
      <w:r>
        <w:t>Lees het verhaal van je groepsgenoot. Vervolgens vergelijken jullie de geschreven verhalen met elkaar. Welke overeenkomsten zien jullie en welke verschillen valt jullie op? Leg ook uit hoe uit</w:t>
      </w:r>
      <w:r w:rsidR="0077560F">
        <w:t xml:space="preserve"> deze verschillen zijn kunnen ontstaan. </w:t>
      </w:r>
    </w:p>
    <w:p w:rsidR="0077560F" w:rsidRPr="0077560F" w:rsidRDefault="0077560F">
      <w:pPr>
        <w:rPr>
          <w:b/>
        </w:rPr>
      </w:pPr>
      <w:r w:rsidRPr="0077560F">
        <w:rPr>
          <w:b/>
        </w:rPr>
        <w:t xml:space="preserve">Opdracht 2: </w:t>
      </w:r>
    </w:p>
    <w:p w:rsidR="0077560F" w:rsidRDefault="0077560F">
      <w:r>
        <w:t xml:space="preserve">De docent zal nu een aantal verhalen klassikaal bespreken en jullie gaan met elkaar in gesprek. </w:t>
      </w:r>
    </w:p>
    <w:p w:rsidR="00A04CB6" w:rsidRDefault="00A04CB6"/>
    <w:p w:rsidR="009C1719" w:rsidRDefault="009C1719">
      <w:r>
        <w:br w:type="page"/>
      </w:r>
    </w:p>
    <w:p w:rsidR="009C1719" w:rsidRDefault="009C1719" w:rsidP="009C1719">
      <w:pPr>
        <w:pStyle w:val="Kop1"/>
      </w:pPr>
      <w:bookmarkStart w:id="11" w:name="_Toc127794198"/>
      <w:r>
        <w:lastRenderedPageBreak/>
        <w:t>Antwoordenblad voor de docent</w:t>
      </w:r>
      <w:bookmarkEnd w:id="11"/>
    </w:p>
    <w:p w:rsidR="009C1719" w:rsidRDefault="009C1719"/>
    <w:p w:rsidR="007F0B5C" w:rsidRDefault="009C1719" w:rsidP="00703247">
      <w:pPr>
        <w:pStyle w:val="Geenafstand"/>
        <w:jc w:val="center"/>
        <w:rPr>
          <w:b/>
        </w:rPr>
      </w:pPr>
      <w:r w:rsidRPr="00703247">
        <w:rPr>
          <w:b/>
        </w:rPr>
        <w:t>Deel A</w:t>
      </w:r>
    </w:p>
    <w:p w:rsidR="00645A97" w:rsidRPr="00816B61" w:rsidRDefault="00645A97" w:rsidP="00645A97">
      <w:pPr>
        <w:pStyle w:val="Lijstalinea"/>
        <w:numPr>
          <w:ilvl w:val="0"/>
          <w:numId w:val="12"/>
        </w:numPr>
        <w:rPr>
          <w:i/>
          <w:u w:val="single"/>
        </w:rPr>
      </w:pPr>
      <w:r w:rsidRPr="00816B61">
        <w:rPr>
          <w:i/>
          <w:u w:val="single"/>
        </w:rPr>
        <w:t>Noem twee zaken die je herkende over de slavernij.</w:t>
      </w:r>
    </w:p>
    <w:p w:rsidR="00645A97" w:rsidRDefault="00816B61" w:rsidP="00816B61">
      <w:pPr>
        <w:pStyle w:val="Geenafstand"/>
        <w:numPr>
          <w:ilvl w:val="0"/>
          <w:numId w:val="5"/>
        </w:numPr>
      </w:pPr>
      <w:r>
        <w:t>Slaven worden gestraft door witte planters door middel van lijfstraffen</w:t>
      </w:r>
    </w:p>
    <w:p w:rsidR="00816B61" w:rsidRDefault="00816B61" w:rsidP="00816B61">
      <w:pPr>
        <w:pStyle w:val="Geenafstand"/>
        <w:numPr>
          <w:ilvl w:val="0"/>
          <w:numId w:val="5"/>
        </w:numPr>
      </w:pPr>
      <w:r>
        <w:t>Ongelijke verhouding tussen plantagebaas en planter</w:t>
      </w:r>
    </w:p>
    <w:p w:rsidR="00816B61" w:rsidRDefault="00816B61" w:rsidP="00816B61">
      <w:pPr>
        <w:pStyle w:val="Geenafstand"/>
        <w:numPr>
          <w:ilvl w:val="0"/>
          <w:numId w:val="5"/>
        </w:numPr>
      </w:pPr>
      <w:r>
        <w:t>Afrikanen worden getransporteerd en vastgeketend</w:t>
      </w:r>
    </w:p>
    <w:p w:rsidR="00816B61" w:rsidRDefault="00816B61" w:rsidP="00816B61">
      <w:pPr>
        <w:pStyle w:val="Geenafstand"/>
        <w:numPr>
          <w:ilvl w:val="0"/>
          <w:numId w:val="5"/>
        </w:numPr>
      </w:pPr>
      <w:r>
        <w:t xml:space="preserve">Teksten over het verlies van vrijheid </w:t>
      </w:r>
    </w:p>
    <w:p w:rsidR="00816B61" w:rsidRDefault="00816B61" w:rsidP="00816B61">
      <w:pPr>
        <w:pStyle w:val="Geenafstand"/>
        <w:numPr>
          <w:ilvl w:val="0"/>
          <w:numId w:val="5"/>
        </w:numPr>
      </w:pPr>
      <w:r>
        <w:t xml:space="preserve">Angst bij tot </w:t>
      </w:r>
      <w:proofErr w:type="spellStart"/>
      <w:r>
        <w:t>slaafgemaakten</w:t>
      </w:r>
      <w:proofErr w:type="spellEnd"/>
      <w:r>
        <w:t xml:space="preserve"> </w:t>
      </w:r>
    </w:p>
    <w:p w:rsidR="000A6AA7" w:rsidRDefault="00645A97" w:rsidP="00645A97">
      <w:pPr>
        <w:pStyle w:val="Lijstalinea"/>
        <w:numPr>
          <w:ilvl w:val="0"/>
          <w:numId w:val="12"/>
        </w:numPr>
        <w:rPr>
          <w:i/>
          <w:u w:val="single"/>
        </w:rPr>
      </w:pPr>
      <w:r w:rsidRPr="00816B61">
        <w:rPr>
          <w:i/>
          <w:u w:val="single"/>
        </w:rPr>
        <w:t>Hoe werd er met slaven omgegaan op de plantages?</w:t>
      </w:r>
    </w:p>
    <w:p w:rsidR="00645A97" w:rsidRPr="000A6AA7" w:rsidRDefault="00816B61" w:rsidP="000A6AA7">
      <w:pPr>
        <w:pStyle w:val="Lijstalinea"/>
        <w:rPr>
          <w:i/>
          <w:u w:val="single"/>
        </w:rPr>
      </w:pPr>
      <w:r>
        <w:t xml:space="preserve">Slecht. Ze werden geslagen en vernederd. Ook hadden ze geen rechten. </w:t>
      </w:r>
    </w:p>
    <w:p w:rsidR="00645A97" w:rsidRPr="00816B61" w:rsidRDefault="00645A97" w:rsidP="00645A97">
      <w:pPr>
        <w:pStyle w:val="Lijstalinea"/>
        <w:numPr>
          <w:ilvl w:val="0"/>
          <w:numId w:val="12"/>
        </w:numPr>
        <w:rPr>
          <w:i/>
          <w:u w:val="single"/>
        </w:rPr>
      </w:pPr>
      <w:r w:rsidRPr="00816B61">
        <w:rPr>
          <w:i/>
          <w:u w:val="single"/>
        </w:rPr>
        <w:t xml:space="preserve">Welke verhouding zag je tussen witte planter en tot </w:t>
      </w:r>
      <w:proofErr w:type="spellStart"/>
      <w:r w:rsidRPr="00816B61">
        <w:rPr>
          <w:i/>
          <w:u w:val="single"/>
        </w:rPr>
        <w:t>slaafgemaakten</w:t>
      </w:r>
      <w:proofErr w:type="spellEnd"/>
      <w:r w:rsidRPr="00816B61">
        <w:rPr>
          <w:i/>
          <w:u w:val="single"/>
        </w:rPr>
        <w:t>?</w:t>
      </w:r>
    </w:p>
    <w:p w:rsidR="00645A97" w:rsidRDefault="00816B61" w:rsidP="00645A97">
      <w:pPr>
        <w:pStyle w:val="Lijstalinea"/>
      </w:pPr>
      <w:r>
        <w:t xml:space="preserve">De witte planter staat boven de tot </w:t>
      </w:r>
      <w:proofErr w:type="spellStart"/>
      <w:r>
        <w:t>slaafgemaakten</w:t>
      </w:r>
      <w:proofErr w:type="spellEnd"/>
      <w:r>
        <w:t xml:space="preserve">. Hij mishandeld ze en transporteert hen. </w:t>
      </w:r>
    </w:p>
    <w:p w:rsidR="00645A97" w:rsidRDefault="00645A97" w:rsidP="00703247">
      <w:pPr>
        <w:pStyle w:val="Geenafstand"/>
      </w:pPr>
    </w:p>
    <w:p w:rsidR="00645A97" w:rsidRDefault="00645A97" w:rsidP="00703247">
      <w:pPr>
        <w:pStyle w:val="Geenafstand"/>
      </w:pPr>
    </w:p>
    <w:p w:rsidR="009C1719" w:rsidRPr="003A5D68" w:rsidRDefault="009C1719" w:rsidP="003A5D68">
      <w:pPr>
        <w:jc w:val="center"/>
        <w:rPr>
          <w:b/>
        </w:rPr>
      </w:pPr>
      <w:r w:rsidRPr="003A5D68">
        <w:rPr>
          <w:b/>
        </w:rPr>
        <w:t>Deel B</w:t>
      </w:r>
    </w:p>
    <w:p w:rsidR="005C641F" w:rsidRDefault="005C641F" w:rsidP="003A5D68">
      <w:pPr>
        <w:pStyle w:val="Lijstalinea"/>
      </w:pPr>
      <w:r>
        <w:t xml:space="preserve">Aangezien het een creatieve opdracht is, zijn de antwoorden niet vastomlijnd. Echter moeten de verhalen wel chronologisch zijn en in de gemaakte dagboekfragmenten zie je elementen van de bronnen terug. </w:t>
      </w:r>
    </w:p>
    <w:p w:rsidR="005C641F" w:rsidRPr="003A5D68" w:rsidRDefault="005C641F" w:rsidP="005C641F">
      <w:pPr>
        <w:ind w:left="360"/>
        <w:rPr>
          <w:b/>
        </w:rPr>
      </w:pPr>
      <w:r w:rsidRPr="003A5D68">
        <w:rPr>
          <w:b/>
        </w:rPr>
        <w:t>Een paar richtlijnen voor beide verhalen</w:t>
      </w:r>
      <w:r w:rsidR="003A5D68" w:rsidRPr="003A5D68">
        <w:rPr>
          <w:b/>
        </w:rPr>
        <w:t>:</w:t>
      </w:r>
    </w:p>
    <w:p w:rsidR="007E169A" w:rsidRPr="007E169A" w:rsidRDefault="007E169A" w:rsidP="007E169A">
      <w:pPr>
        <w:pStyle w:val="Geenafstand"/>
        <w:rPr>
          <w:b/>
        </w:rPr>
      </w:pPr>
      <w:r w:rsidRPr="007E169A">
        <w:rPr>
          <w:b/>
        </w:rPr>
        <w:t xml:space="preserve">      </w:t>
      </w:r>
      <w:r>
        <w:rPr>
          <w:b/>
        </w:rPr>
        <w:t xml:space="preserve">       </w:t>
      </w:r>
      <w:r w:rsidRPr="007E169A">
        <w:rPr>
          <w:b/>
        </w:rPr>
        <w:t xml:space="preserve"> </w:t>
      </w:r>
      <w:r w:rsidR="005C641F" w:rsidRPr="007E169A">
        <w:rPr>
          <w:b/>
        </w:rPr>
        <w:t>Perspectief planter</w:t>
      </w:r>
    </w:p>
    <w:p w:rsidR="005C641F" w:rsidRPr="007E169A" w:rsidRDefault="005C641F" w:rsidP="007E169A">
      <w:pPr>
        <w:pStyle w:val="Geenafstand"/>
        <w:numPr>
          <w:ilvl w:val="0"/>
          <w:numId w:val="5"/>
        </w:numPr>
      </w:pPr>
      <w:r>
        <w:t xml:space="preserve">Geen voorstander van de </w:t>
      </w:r>
      <w:r w:rsidR="007E169A">
        <w:t>afschaffing</w:t>
      </w:r>
      <w:r>
        <w:t xml:space="preserve"> van de slavernij</w:t>
      </w:r>
    </w:p>
    <w:p w:rsidR="005C641F" w:rsidRDefault="005C641F" w:rsidP="007E169A">
      <w:pPr>
        <w:pStyle w:val="Geenafstand"/>
        <w:numPr>
          <w:ilvl w:val="0"/>
          <w:numId w:val="5"/>
        </w:numPr>
      </w:pPr>
      <w:r>
        <w:t xml:space="preserve">Racistisch </w:t>
      </w:r>
      <w:r w:rsidR="007E169A">
        <w:t xml:space="preserve">en wantrouwig </w:t>
      </w:r>
    </w:p>
    <w:p w:rsidR="005C641F" w:rsidRDefault="005C641F" w:rsidP="007E169A">
      <w:pPr>
        <w:pStyle w:val="Geenafstand"/>
        <w:numPr>
          <w:ilvl w:val="0"/>
          <w:numId w:val="5"/>
        </w:numPr>
      </w:pPr>
      <w:r>
        <w:t>De plantage is belangrijker dan een mensenleven voor hem</w:t>
      </w:r>
    </w:p>
    <w:p w:rsidR="007E169A" w:rsidRDefault="007E169A" w:rsidP="007E169A">
      <w:pPr>
        <w:pStyle w:val="Geenafstand"/>
        <w:numPr>
          <w:ilvl w:val="0"/>
          <w:numId w:val="5"/>
        </w:numPr>
      </w:pPr>
      <w:r>
        <w:t>Boos over de gang van zaken en dat hij zijn positie enigszins kwijt is</w:t>
      </w:r>
    </w:p>
    <w:p w:rsidR="007E169A" w:rsidRDefault="007E169A" w:rsidP="007E169A">
      <w:pPr>
        <w:pStyle w:val="Lijstalinea"/>
        <w:rPr>
          <w:b/>
        </w:rPr>
      </w:pPr>
    </w:p>
    <w:p w:rsidR="005C641F" w:rsidRDefault="007E169A" w:rsidP="007E169A">
      <w:pPr>
        <w:pStyle w:val="Lijstalinea"/>
        <w:rPr>
          <w:b/>
        </w:rPr>
      </w:pPr>
      <w:r w:rsidRPr="007E169A">
        <w:rPr>
          <w:b/>
        </w:rPr>
        <w:t xml:space="preserve">Perspectief voormalig tot slaaf gemaakte </w:t>
      </w:r>
    </w:p>
    <w:p w:rsidR="007E169A" w:rsidRDefault="007E169A" w:rsidP="007E169A">
      <w:pPr>
        <w:pStyle w:val="Lijstalinea"/>
        <w:numPr>
          <w:ilvl w:val="0"/>
          <w:numId w:val="5"/>
        </w:numPr>
      </w:pPr>
      <w:r>
        <w:t>Blij met de afschaffing</w:t>
      </w:r>
    </w:p>
    <w:p w:rsidR="007E169A" w:rsidRDefault="007E169A" w:rsidP="007E169A">
      <w:pPr>
        <w:pStyle w:val="Lijstalinea"/>
        <w:numPr>
          <w:ilvl w:val="0"/>
          <w:numId w:val="5"/>
        </w:numPr>
      </w:pPr>
      <w:r>
        <w:t>Boos over de slavernij en zijn slechte positie in de maatschappij</w:t>
      </w:r>
    </w:p>
    <w:p w:rsidR="007E169A" w:rsidRDefault="007E169A" w:rsidP="007E169A">
      <w:pPr>
        <w:pStyle w:val="Lijstalinea"/>
        <w:numPr>
          <w:ilvl w:val="0"/>
          <w:numId w:val="5"/>
        </w:numPr>
      </w:pPr>
      <w:r>
        <w:t>Zware leef- en werkomstandigheden</w:t>
      </w:r>
    </w:p>
    <w:p w:rsidR="007E169A" w:rsidRDefault="007E169A" w:rsidP="007E169A">
      <w:pPr>
        <w:pStyle w:val="Lijstalinea"/>
        <w:numPr>
          <w:ilvl w:val="0"/>
          <w:numId w:val="5"/>
        </w:numPr>
      </w:pPr>
      <w:r>
        <w:t xml:space="preserve">Teleurgesteld en boos over het Staatstoezicht </w:t>
      </w:r>
    </w:p>
    <w:p w:rsidR="007E169A" w:rsidRDefault="007E169A" w:rsidP="007E169A">
      <w:pPr>
        <w:pStyle w:val="Lijstalinea"/>
        <w:numPr>
          <w:ilvl w:val="0"/>
          <w:numId w:val="5"/>
        </w:numPr>
      </w:pPr>
      <w:r>
        <w:t xml:space="preserve">Elementen van het zware plantageleven </w:t>
      </w:r>
    </w:p>
    <w:p w:rsidR="007E169A" w:rsidRPr="007E169A" w:rsidRDefault="007E169A" w:rsidP="007E169A">
      <w:pPr>
        <w:pStyle w:val="Lijstalinea"/>
        <w:numPr>
          <w:ilvl w:val="0"/>
          <w:numId w:val="5"/>
        </w:numPr>
      </w:pPr>
      <w:r>
        <w:t xml:space="preserve">Onzekerheid over zijn leven </w:t>
      </w:r>
    </w:p>
    <w:p w:rsidR="007E169A" w:rsidRDefault="007E169A" w:rsidP="005C641F">
      <w:pPr>
        <w:pStyle w:val="Lijstalinea"/>
      </w:pPr>
    </w:p>
    <w:p w:rsidR="005C641F" w:rsidRDefault="005C641F" w:rsidP="003A5D68">
      <w:pPr>
        <w:pStyle w:val="Lijstalinea"/>
      </w:pPr>
    </w:p>
    <w:p w:rsidR="009C1719" w:rsidRPr="00761091" w:rsidRDefault="009C1719" w:rsidP="00761091">
      <w:pPr>
        <w:jc w:val="center"/>
        <w:rPr>
          <w:b/>
        </w:rPr>
      </w:pPr>
      <w:r w:rsidRPr="00761091">
        <w:rPr>
          <w:b/>
        </w:rPr>
        <w:t>Deel C</w:t>
      </w:r>
    </w:p>
    <w:p w:rsidR="00761091" w:rsidRDefault="00761091" w:rsidP="00761091">
      <w:r>
        <w:t xml:space="preserve">De leerlingen vergelijken elkaars verhalen. Ze komen tot de conclusie dat de perspectieven erg verschillen. De planter is bijvoorbeeld niet blij met de afschaffing, terwijl een voormalige slaaf dat wel is. Tevens merken de leerlingen op dat de planters tijdens het Staatstoezicht anders dan voormalige slaven werden behandeld. Zo kregen de plantagebazen een vergoeding, hadden ze een betere rechten en een hogere positie in de samenleving. </w:t>
      </w:r>
    </w:p>
    <w:sectPr w:rsidR="00761091">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96F" w:rsidRDefault="00FC196F" w:rsidP="003067FC">
      <w:pPr>
        <w:spacing w:after="0" w:line="240" w:lineRule="auto"/>
      </w:pPr>
      <w:r>
        <w:separator/>
      </w:r>
    </w:p>
  </w:endnote>
  <w:endnote w:type="continuationSeparator" w:id="0">
    <w:p w:rsidR="00FC196F" w:rsidRDefault="00FC196F" w:rsidP="00306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495763"/>
      <w:docPartObj>
        <w:docPartGallery w:val="Page Numbers (Bottom of Page)"/>
        <w:docPartUnique/>
      </w:docPartObj>
    </w:sdtPr>
    <w:sdtEndPr/>
    <w:sdtContent>
      <w:p w:rsidR="00CE664C" w:rsidRDefault="00CE664C">
        <w:pPr>
          <w:pStyle w:val="Voettekst"/>
          <w:jc w:val="right"/>
        </w:pPr>
        <w:r>
          <w:fldChar w:fldCharType="begin"/>
        </w:r>
        <w:r>
          <w:instrText>PAGE   \* MERGEFORMAT</w:instrText>
        </w:r>
        <w:r>
          <w:fldChar w:fldCharType="separate"/>
        </w:r>
        <w:r>
          <w:t>2</w:t>
        </w:r>
        <w:r>
          <w:fldChar w:fldCharType="end"/>
        </w:r>
      </w:p>
    </w:sdtContent>
  </w:sdt>
  <w:p w:rsidR="00CE664C" w:rsidRDefault="00CE66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96F" w:rsidRDefault="00FC196F" w:rsidP="003067FC">
      <w:pPr>
        <w:spacing w:after="0" w:line="240" w:lineRule="auto"/>
      </w:pPr>
      <w:r>
        <w:separator/>
      </w:r>
    </w:p>
  </w:footnote>
  <w:footnote w:type="continuationSeparator" w:id="0">
    <w:p w:rsidR="00FC196F" w:rsidRDefault="00FC196F" w:rsidP="003067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9655E"/>
    <w:multiLevelType w:val="hybridMultilevel"/>
    <w:tmpl w:val="96D85E60"/>
    <w:lvl w:ilvl="0" w:tplc="E692FC8E">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60F7225"/>
    <w:multiLevelType w:val="hybridMultilevel"/>
    <w:tmpl w:val="364A19EC"/>
    <w:lvl w:ilvl="0" w:tplc="D8DCF03E">
      <w:start w:val="1"/>
      <w:numFmt w:val="decimal"/>
      <w:lvlText w:val="%1."/>
      <w:lvlJc w:val="left"/>
      <w:pPr>
        <w:ind w:left="72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F01A6A"/>
    <w:multiLevelType w:val="hybridMultilevel"/>
    <w:tmpl w:val="AE3E02B6"/>
    <w:lvl w:ilvl="0" w:tplc="BF4C705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8B113E"/>
    <w:multiLevelType w:val="hybridMultilevel"/>
    <w:tmpl w:val="E84C30CE"/>
    <w:lvl w:ilvl="0" w:tplc="4750218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1B2684"/>
    <w:multiLevelType w:val="hybridMultilevel"/>
    <w:tmpl w:val="78329BD2"/>
    <w:lvl w:ilvl="0" w:tplc="7B9481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87307E"/>
    <w:multiLevelType w:val="hybridMultilevel"/>
    <w:tmpl w:val="7CC86488"/>
    <w:lvl w:ilvl="0" w:tplc="2672377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AB47EF3"/>
    <w:multiLevelType w:val="hybridMultilevel"/>
    <w:tmpl w:val="515835A2"/>
    <w:lvl w:ilvl="0" w:tplc="13EEEF9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B1924B3"/>
    <w:multiLevelType w:val="hybridMultilevel"/>
    <w:tmpl w:val="91A85100"/>
    <w:lvl w:ilvl="0" w:tplc="7542DAD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EE343CF"/>
    <w:multiLevelType w:val="hybridMultilevel"/>
    <w:tmpl w:val="0B005DB4"/>
    <w:lvl w:ilvl="0" w:tplc="C680B25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142404C"/>
    <w:multiLevelType w:val="hybridMultilevel"/>
    <w:tmpl w:val="F708B036"/>
    <w:lvl w:ilvl="0" w:tplc="7C2E5B0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044108"/>
    <w:multiLevelType w:val="hybridMultilevel"/>
    <w:tmpl w:val="A55C4F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3F277A"/>
    <w:multiLevelType w:val="hybridMultilevel"/>
    <w:tmpl w:val="43BC09C2"/>
    <w:lvl w:ilvl="0" w:tplc="E2240014">
      <w:start w:val="4"/>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9"/>
  </w:num>
  <w:num w:numId="5">
    <w:abstractNumId w:val="2"/>
  </w:num>
  <w:num w:numId="6">
    <w:abstractNumId w:val="11"/>
  </w:num>
  <w:num w:numId="7">
    <w:abstractNumId w:val="4"/>
  </w:num>
  <w:num w:numId="8">
    <w:abstractNumId w:val="5"/>
  </w:num>
  <w:num w:numId="9">
    <w:abstractNumId w:val="1"/>
  </w:num>
  <w:num w:numId="10">
    <w:abstractNumId w:val="8"/>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C63"/>
    <w:rsid w:val="00034322"/>
    <w:rsid w:val="000767C9"/>
    <w:rsid w:val="000852BD"/>
    <w:rsid w:val="000A6AA7"/>
    <w:rsid w:val="000D5894"/>
    <w:rsid w:val="000E18C6"/>
    <w:rsid w:val="000F34FC"/>
    <w:rsid w:val="000F4F60"/>
    <w:rsid w:val="00124192"/>
    <w:rsid w:val="001455AB"/>
    <w:rsid w:val="001549D2"/>
    <w:rsid w:val="001C4EED"/>
    <w:rsid w:val="00215C03"/>
    <w:rsid w:val="00217FC0"/>
    <w:rsid w:val="0025671A"/>
    <w:rsid w:val="00282939"/>
    <w:rsid w:val="002A54DF"/>
    <w:rsid w:val="002C2F46"/>
    <w:rsid w:val="002D0065"/>
    <w:rsid w:val="002D6F7E"/>
    <w:rsid w:val="003067FC"/>
    <w:rsid w:val="00313FA1"/>
    <w:rsid w:val="00331A75"/>
    <w:rsid w:val="0033330A"/>
    <w:rsid w:val="0034139D"/>
    <w:rsid w:val="003804D5"/>
    <w:rsid w:val="00390E5B"/>
    <w:rsid w:val="003A5D68"/>
    <w:rsid w:val="003E4850"/>
    <w:rsid w:val="004008E5"/>
    <w:rsid w:val="00404F30"/>
    <w:rsid w:val="00414397"/>
    <w:rsid w:val="00456855"/>
    <w:rsid w:val="00485BDF"/>
    <w:rsid w:val="005223D2"/>
    <w:rsid w:val="005245CC"/>
    <w:rsid w:val="00557317"/>
    <w:rsid w:val="00563E49"/>
    <w:rsid w:val="005C641F"/>
    <w:rsid w:val="005E5396"/>
    <w:rsid w:val="005F1090"/>
    <w:rsid w:val="006064B1"/>
    <w:rsid w:val="00607B57"/>
    <w:rsid w:val="006160FD"/>
    <w:rsid w:val="006170DC"/>
    <w:rsid w:val="006220D2"/>
    <w:rsid w:val="00645A97"/>
    <w:rsid w:val="006838B4"/>
    <w:rsid w:val="00691FE3"/>
    <w:rsid w:val="006B4130"/>
    <w:rsid w:val="006D5C63"/>
    <w:rsid w:val="006E07CF"/>
    <w:rsid w:val="006F0137"/>
    <w:rsid w:val="00703247"/>
    <w:rsid w:val="0072623C"/>
    <w:rsid w:val="00761091"/>
    <w:rsid w:val="0077560F"/>
    <w:rsid w:val="007A2DAC"/>
    <w:rsid w:val="007A525B"/>
    <w:rsid w:val="007B2BF4"/>
    <w:rsid w:val="007C075F"/>
    <w:rsid w:val="007E169A"/>
    <w:rsid w:val="007E52FF"/>
    <w:rsid w:val="007F0B5C"/>
    <w:rsid w:val="00816B61"/>
    <w:rsid w:val="008225C3"/>
    <w:rsid w:val="008515E9"/>
    <w:rsid w:val="00892464"/>
    <w:rsid w:val="008B771D"/>
    <w:rsid w:val="00905D5E"/>
    <w:rsid w:val="009330C1"/>
    <w:rsid w:val="009722EF"/>
    <w:rsid w:val="0097259D"/>
    <w:rsid w:val="00975F32"/>
    <w:rsid w:val="00981424"/>
    <w:rsid w:val="009A3BC3"/>
    <w:rsid w:val="009C1719"/>
    <w:rsid w:val="009F52D3"/>
    <w:rsid w:val="00A04CB6"/>
    <w:rsid w:val="00A3650E"/>
    <w:rsid w:val="00A45B3D"/>
    <w:rsid w:val="00A65FF6"/>
    <w:rsid w:val="00A90481"/>
    <w:rsid w:val="00AA1986"/>
    <w:rsid w:val="00AA5F87"/>
    <w:rsid w:val="00AC2E52"/>
    <w:rsid w:val="00AF3AC2"/>
    <w:rsid w:val="00AF67D5"/>
    <w:rsid w:val="00B053DD"/>
    <w:rsid w:val="00B273D0"/>
    <w:rsid w:val="00B4259C"/>
    <w:rsid w:val="00B841CB"/>
    <w:rsid w:val="00BF0D5A"/>
    <w:rsid w:val="00C27A71"/>
    <w:rsid w:val="00C336CB"/>
    <w:rsid w:val="00C53B4A"/>
    <w:rsid w:val="00C7753E"/>
    <w:rsid w:val="00CA104E"/>
    <w:rsid w:val="00CC312E"/>
    <w:rsid w:val="00CE664C"/>
    <w:rsid w:val="00CE6A10"/>
    <w:rsid w:val="00CF6BEF"/>
    <w:rsid w:val="00D054F5"/>
    <w:rsid w:val="00D93D45"/>
    <w:rsid w:val="00DB0B23"/>
    <w:rsid w:val="00DB253F"/>
    <w:rsid w:val="00DC4C0F"/>
    <w:rsid w:val="00DF3721"/>
    <w:rsid w:val="00E01174"/>
    <w:rsid w:val="00E25ED6"/>
    <w:rsid w:val="00E42AF5"/>
    <w:rsid w:val="00E42DAE"/>
    <w:rsid w:val="00F25094"/>
    <w:rsid w:val="00F728EC"/>
    <w:rsid w:val="00F75CDB"/>
    <w:rsid w:val="00F86D77"/>
    <w:rsid w:val="00FA6CBF"/>
    <w:rsid w:val="00FC196F"/>
    <w:rsid w:val="00FD20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F3E11"/>
  <w15:chartTrackingRefBased/>
  <w15:docId w15:val="{36E48258-0601-45A7-AD14-399A7BA3B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728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728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728E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3067F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D5C63"/>
    <w:rPr>
      <w:color w:val="0000FF"/>
      <w:u w:val="single"/>
    </w:rPr>
  </w:style>
  <w:style w:type="character" w:styleId="Nadruk">
    <w:name w:val="Emphasis"/>
    <w:basedOn w:val="Standaardalinea-lettertype"/>
    <w:uiPriority w:val="20"/>
    <w:qFormat/>
    <w:rsid w:val="00691FE3"/>
    <w:rPr>
      <w:i/>
      <w:iCs/>
    </w:rPr>
  </w:style>
  <w:style w:type="paragraph" w:styleId="Normaalweb">
    <w:name w:val="Normal (Web)"/>
    <w:basedOn w:val="Standaard"/>
    <w:uiPriority w:val="99"/>
    <w:unhideWhenUsed/>
    <w:rsid w:val="00AA5F8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AA5F87"/>
    <w:pPr>
      <w:spacing w:after="0" w:line="240" w:lineRule="auto"/>
    </w:pPr>
  </w:style>
  <w:style w:type="paragraph" w:customStyle="1" w:styleId="indent">
    <w:name w:val="indent"/>
    <w:basedOn w:val="Standaard"/>
    <w:rsid w:val="008515E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0E18C6"/>
    <w:rPr>
      <w:color w:val="954F72" w:themeColor="followedHyperlink"/>
      <w:u w:val="single"/>
    </w:rPr>
  </w:style>
  <w:style w:type="paragraph" w:styleId="Lijstalinea">
    <w:name w:val="List Paragraph"/>
    <w:basedOn w:val="Standaard"/>
    <w:uiPriority w:val="34"/>
    <w:qFormat/>
    <w:rsid w:val="000E18C6"/>
    <w:pPr>
      <w:ind w:left="720"/>
      <w:contextualSpacing/>
    </w:pPr>
  </w:style>
  <w:style w:type="character" w:customStyle="1" w:styleId="Kop1Char">
    <w:name w:val="Kop 1 Char"/>
    <w:basedOn w:val="Standaardalinea-lettertype"/>
    <w:link w:val="Kop1"/>
    <w:uiPriority w:val="9"/>
    <w:rsid w:val="00F728EC"/>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728EC"/>
    <w:pPr>
      <w:outlineLvl w:val="9"/>
    </w:pPr>
    <w:rPr>
      <w:lang w:eastAsia="nl-NL"/>
    </w:rPr>
  </w:style>
  <w:style w:type="character" w:customStyle="1" w:styleId="Kop2Char">
    <w:name w:val="Kop 2 Char"/>
    <w:basedOn w:val="Standaardalinea-lettertype"/>
    <w:link w:val="Kop2"/>
    <w:uiPriority w:val="9"/>
    <w:rsid w:val="00F728EC"/>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F728EC"/>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F728EC"/>
    <w:pPr>
      <w:spacing w:after="100"/>
    </w:pPr>
  </w:style>
  <w:style w:type="paragraph" w:styleId="Inhopg2">
    <w:name w:val="toc 2"/>
    <w:basedOn w:val="Standaard"/>
    <w:next w:val="Standaard"/>
    <w:autoRedefine/>
    <w:uiPriority w:val="39"/>
    <w:unhideWhenUsed/>
    <w:rsid w:val="00F728EC"/>
    <w:pPr>
      <w:spacing w:after="100"/>
      <w:ind w:left="220"/>
    </w:pPr>
  </w:style>
  <w:style w:type="paragraph" w:styleId="Inhopg3">
    <w:name w:val="toc 3"/>
    <w:basedOn w:val="Standaard"/>
    <w:next w:val="Standaard"/>
    <w:autoRedefine/>
    <w:uiPriority w:val="39"/>
    <w:unhideWhenUsed/>
    <w:rsid w:val="00F728EC"/>
    <w:pPr>
      <w:spacing w:after="100"/>
      <w:ind w:left="440"/>
    </w:pPr>
  </w:style>
  <w:style w:type="table" w:styleId="Tabelraster">
    <w:name w:val="Table Grid"/>
    <w:basedOn w:val="Standaardtabel"/>
    <w:uiPriority w:val="39"/>
    <w:rsid w:val="002D6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3067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067FC"/>
  </w:style>
  <w:style w:type="paragraph" w:styleId="Voettekst">
    <w:name w:val="footer"/>
    <w:basedOn w:val="Standaard"/>
    <w:link w:val="VoettekstChar"/>
    <w:uiPriority w:val="99"/>
    <w:unhideWhenUsed/>
    <w:rsid w:val="003067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067FC"/>
  </w:style>
  <w:style w:type="character" w:customStyle="1" w:styleId="Kop4Char">
    <w:name w:val="Kop 4 Char"/>
    <w:basedOn w:val="Standaardalinea-lettertype"/>
    <w:link w:val="Kop4"/>
    <w:uiPriority w:val="9"/>
    <w:rsid w:val="003067FC"/>
    <w:rPr>
      <w:rFonts w:asciiTheme="majorHAnsi" w:eastAsiaTheme="majorEastAsia" w:hAnsiTheme="majorHAnsi" w:cstheme="majorBidi"/>
      <w:i/>
      <w:iCs/>
      <w:color w:val="2F5496" w:themeColor="accent1" w:themeShade="BF"/>
    </w:rPr>
  </w:style>
  <w:style w:type="character" w:customStyle="1" w:styleId="GeenafstandChar">
    <w:name w:val="Geen afstand Char"/>
    <w:basedOn w:val="Standaardalinea-lettertype"/>
    <w:link w:val="Geenafstand"/>
    <w:uiPriority w:val="1"/>
    <w:rsid w:val="007B2BF4"/>
  </w:style>
  <w:style w:type="paragraph" w:styleId="Voetnoottekst">
    <w:name w:val="footnote text"/>
    <w:basedOn w:val="Standaard"/>
    <w:link w:val="VoetnoottekstChar"/>
    <w:uiPriority w:val="99"/>
    <w:unhideWhenUsed/>
    <w:rsid w:val="007B2BF4"/>
    <w:pPr>
      <w:spacing w:after="0" w:line="240" w:lineRule="auto"/>
    </w:pPr>
    <w:rPr>
      <w:sz w:val="20"/>
      <w:szCs w:val="20"/>
    </w:rPr>
  </w:style>
  <w:style w:type="character" w:customStyle="1" w:styleId="VoetnoottekstChar">
    <w:name w:val="Voetnoottekst Char"/>
    <w:basedOn w:val="Standaardalinea-lettertype"/>
    <w:link w:val="Voetnoottekst"/>
    <w:uiPriority w:val="99"/>
    <w:rsid w:val="007B2BF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60127">
      <w:bodyDiv w:val="1"/>
      <w:marLeft w:val="0"/>
      <w:marRight w:val="0"/>
      <w:marTop w:val="0"/>
      <w:marBottom w:val="0"/>
      <w:divBdr>
        <w:top w:val="none" w:sz="0" w:space="0" w:color="auto"/>
        <w:left w:val="none" w:sz="0" w:space="0" w:color="auto"/>
        <w:bottom w:val="none" w:sz="0" w:space="0" w:color="auto"/>
        <w:right w:val="none" w:sz="0" w:space="0" w:color="auto"/>
      </w:divBdr>
    </w:div>
    <w:div w:id="777990714">
      <w:bodyDiv w:val="1"/>
      <w:marLeft w:val="0"/>
      <w:marRight w:val="0"/>
      <w:marTop w:val="0"/>
      <w:marBottom w:val="0"/>
      <w:divBdr>
        <w:top w:val="none" w:sz="0" w:space="0" w:color="auto"/>
        <w:left w:val="none" w:sz="0" w:space="0" w:color="auto"/>
        <w:bottom w:val="none" w:sz="0" w:space="0" w:color="auto"/>
        <w:right w:val="none" w:sz="0" w:space="0" w:color="auto"/>
      </w:divBdr>
      <w:divsChild>
        <w:div w:id="1755397854">
          <w:marLeft w:val="0"/>
          <w:marRight w:val="0"/>
          <w:marTop w:val="0"/>
          <w:marBottom w:val="0"/>
          <w:divBdr>
            <w:top w:val="none" w:sz="0" w:space="0" w:color="auto"/>
            <w:left w:val="none" w:sz="0" w:space="0" w:color="auto"/>
            <w:bottom w:val="none" w:sz="0" w:space="0" w:color="auto"/>
            <w:right w:val="none" w:sz="0" w:space="0" w:color="auto"/>
          </w:divBdr>
        </w:div>
        <w:div w:id="819350614">
          <w:marLeft w:val="0"/>
          <w:marRight w:val="0"/>
          <w:marTop w:val="0"/>
          <w:marBottom w:val="0"/>
          <w:divBdr>
            <w:top w:val="none" w:sz="0" w:space="0" w:color="auto"/>
            <w:left w:val="none" w:sz="0" w:space="0" w:color="auto"/>
            <w:bottom w:val="none" w:sz="0" w:space="0" w:color="auto"/>
            <w:right w:val="none" w:sz="0" w:space="0" w:color="auto"/>
          </w:divBdr>
          <w:divsChild>
            <w:div w:id="1905724778">
              <w:marLeft w:val="0"/>
              <w:marRight w:val="0"/>
              <w:marTop w:val="0"/>
              <w:marBottom w:val="0"/>
              <w:divBdr>
                <w:top w:val="none" w:sz="0" w:space="0" w:color="auto"/>
                <w:left w:val="none" w:sz="0" w:space="0" w:color="auto"/>
                <w:bottom w:val="none" w:sz="0" w:space="0" w:color="auto"/>
                <w:right w:val="none" w:sz="0" w:space="0" w:color="auto"/>
              </w:divBdr>
            </w:div>
          </w:divsChild>
        </w:div>
        <w:div w:id="477771692">
          <w:marLeft w:val="0"/>
          <w:marRight w:val="0"/>
          <w:marTop w:val="0"/>
          <w:marBottom w:val="0"/>
          <w:divBdr>
            <w:top w:val="none" w:sz="0" w:space="0" w:color="auto"/>
            <w:left w:val="none" w:sz="0" w:space="0" w:color="auto"/>
            <w:bottom w:val="none" w:sz="0" w:space="0" w:color="auto"/>
            <w:right w:val="none" w:sz="0" w:space="0" w:color="auto"/>
          </w:divBdr>
        </w:div>
      </w:divsChild>
    </w:div>
    <w:div w:id="814687487">
      <w:bodyDiv w:val="1"/>
      <w:marLeft w:val="0"/>
      <w:marRight w:val="0"/>
      <w:marTop w:val="0"/>
      <w:marBottom w:val="0"/>
      <w:divBdr>
        <w:top w:val="none" w:sz="0" w:space="0" w:color="auto"/>
        <w:left w:val="none" w:sz="0" w:space="0" w:color="auto"/>
        <w:bottom w:val="none" w:sz="0" w:space="0" w:color="auto"/>
        <w:right w:val="none" w:sz="0" w:space="0" w:color="auto"/>
      </w:divBdr>
    </w:div>
    <w:div w:id="1296908190">
      <w:bodyDiv w:val="1"/>
      <w:marLeft w:val="0"/>
      <w:marRight w:val="0"/>
      <w:marTop w:val="0"/>
      <w:marBottom w:val="0"/>
      <w:divBdr>
        <w:top w:val="none" w:sz="0" w:space="0" w:color="auto"/>
        <w:left w:val="none" w:sz="0" w:space="0" w:color="auto"/>
        <w:bottom w:val="none" w:sz="0" w:space="0" w:color="auto"/>
        <w:right w:val="none" w:sz="0" w:space="0" w:color="auto"/>
      </w:divBdr>
      <w:divsChild>
        <w:div w:id="1861434378">
          <w:marLeft w:val="0"/>
          <w:marRight w:val="0"/>
          <w:marTop w:val="0"/>
          <w:marBottom w:val="0"/>
          <w:divBdr>
            <w:top w:val="none" w:sz="0" w:space="0" w:color="auto"/>
            <w:left w:val="none" w:sz="0" w:space="0" w:color="auto"/>
            <w:bottom w:val="none" w:sz="0" w:space="0" w:color="auto"/>
            <w:right w:val="none" w:sz="0" w:space="0" w:color="auto"/>
          </w:divBdr>
        </w:div>
        <w:div w:id="1078601642">
          <w:marLeft w:val="0"/>
          <w:marRight w:val="0"/>
          <w:marTop w:val="0"/>
          <w:marBottom w:val="0"/>
          <w:divBdr>
            <w:top w:val="none" w:sz="0" w:space="0" w:color="auto"/>
            <w:left w:val="none" w:sz="0" w:space="0" w:color="auto"/>
            <w:bottom w:val="none" w:sz="0" w:space="0" w:color="auto"/>
            <w:right w:val="none" w:sz="0" w:space="0" w:color="auto"/>
          </w:divBdr>
          <w:divsChild>
            <w:div w:id="1725979019">
              <w:marLeft w:val="0"/>
              <w:marRight w:val="0"/>
              <w:marTop w:val="0"/>
              <w:marBottom w:val="0"/>
              <w:divBdr>
                <w:top w:val="none" w:sz="0" w:space="0" w:color="auto"/>
                <w:left w:val="none" w:sz="0" w:space="0" w:color="auto"/>
                <w:bottom w:val="none" w:sz="0" w:space="0" w:color="auto"/>
                <w:right w:val="none" w:sz="0" w:space="0" w:color="auto"/>
              </w:divBdr>
            </w:div>
          </w:divsChild>
        </w:div>
        <w:div w:id="768279935">
          <w:marLeft w:val="0"/>
          <w:marRight w:val="0"/>
          <w:marTop w:val="0"/>
          <w:marBottom w:val="0"/>
          <w:divBdr>
            <w:top w:val="none" w:sz="0" w:space="0" w:color="auto"/>
            <w:left w:val="none" w:sz="0" w:space="0" w:color="auto"/>
            <w:bottom w:val="none" w:sz="0" w:space="0" w:color="auto"/>
            <w:right w:val="none" w:sz="0" w:space="0" w:color="auto"/>
          </w:divBdr>
        </w:div>
      </w:divsChild>
    </w:div>
    <w:div w:id="1451434569">
      <w:bodyDiv w:val="1"/>
      <w:marLeft w:val="0"/>
      <w:marRight w:val="0"/>
      <w:marTop w:val="0"/>
      <w:marBottom w:val="0"/>
      <w:divBdr>
        <w:top w:val="none" w:sz="0" w:space="0" w:color="auto"/>
        <w:left w:val="none" w:sz="0" w:space="0" w:color="auto"/>
        <w:bottom w:val="none" w:sz="0" w:space="0" w:color="auto"/>
        <w:right w:val="none" w:sz="0" w:space="0" w:color="auto"/>
      </w:divBdr>
      <w:divsChild>
        <w:div w:id="1894921377">
          <w:marLeft w:val="0"/>
          <w:marRight w:val="0"/>
          <w:marTop w:val="0"/>
          <w:marBottom w:val="0"/>
          <w:divBdr>
            <w:top w:val="none" w:sz="0" w:space="0" w:color="auto"/>
            <w:left w:val="none" w:sz="0" w:space="0" w:color="auto"/>
            <w:bottom w:val="none" w:sz="0" w:space="0" w:color="auto"/>
            <w:right w:val="none" w:sz="0" w:space="0" w:color="auto"/>
          </w:divBdr>
        </w:div>
        <w:div w:id="1992640470">
          <w:marLeft w:val="0"/>
          <w:marRight w:val="0"/>
          <w:marTop w:val="0"/>
          <w:marBottom w:val="0"/>
          <w:divBdr>
            <w:top w:val="none" w:sz="0" w:space="0" w:color="auto"/>
            <w:left w:val="none" w:sz="0" w:space="0" w:color="auto"/>
            <w:bottom w:val="none" w:sz="0" w:space="0" w:color="auto"/>
            <w:right w:val="none" w:sz="0" w:space="0" w:color="auto"/>
          </w:divBdr>
        </w:div>
        <w:div w:id="1639721458">
          <w:marLeft w:val="0"/>
          <w:marRight w:val="0"/>
          <w:marTop w:val="0"/>
          <w:marBottom w:val="0"/>
          <w:divBdr>
            <w:top w:val="none" w:sz="0" w:space="0" w:color="auto"/>
            <w:left w:val="none" w:sz="0" w:space="0" w:color="auto"/>
            <w:bottom w:val="none" w:sz="0" w:space="0" w:color="auto"/>
            <w:right w:val="none" w:sz="0" w:space="0" w:color="auto"/>
          </w:divBdr>
          <w:divsChild>
            <w:div w:id="1942764437">
              <w:marLeft w:val="0"/>
              <w:marRight w:val="0"/>
              <w:marTop w:val="0"/>
              <w:marBottom w:val="0"/>
              <w:divBdr>
                <w:top w:val="none" w:sz="0" w:space="0" w:color="auto"/>
                <w:left w:val="none" w:sz="0" w:space="0" w:color="auto"/>
                <w:bottom w:val="none" w:sz="0" w:space="0" w:color="auto"/>
                <w:right w:val="none" w:sz="0" w:space="0" w:color="auto"/>
              </w:divBdr>
            </w:div>
          </w:divsChild>
        </w:div>
        <w:div w:id="989335115">
          <w:marLeft w:val="0"/>
          <w:marRight w:val="0"/>
          <w:marTop w:val="0"/>
          <w:marBottom w:val="0"/>
          <w:divBdr>
            <w:top w:val="none" w:sz="0" w:space="0" w:color="auto"/>
            <w:left w:val="none" w:sz="0" w:space="0" w:color="auto"/>
            <w:bottom w:val="none" w:sz="0" w:space="0" w:color="auto"/>
            <w:right w:val="none" w:sz="0" w:space="0" w:color="auto"/>
          </w:divBdr>
        </w:div>
      </w:divsChild>
    </w:div>
    <w:div w:id="1639652465">
      <w:bodyDiv w:val="1"/>
      <w:marLeft w:val="0"/>
      <w:marRight w:val="0"/>
      <w:marTop w:val="0"/>
      <w:marBottom w:val="0"/>
      <w:divBdr>
        <w:top w:val="none" w:sz="0" w:space="0" w:color="auto"/>
        <w:left w:val="none" w:sz="0" w:space="0" w:color="auto"/>
        <w:bottom w:val="none" w:sz="0" w:space="0" w:color="auto"/>
        <w:right w:val="none" w:sz="0" w:space="0" w:color="auto"/>
      </w:divBdr>
    </w:div>
    <w:div w:id="1944922709">
      <w:bodyDiv w:val="1"/>
      <w:marLeft w:val="0"/>
      <w:marRight w:val="0"/>
      <w:marTop w:val="0"/>
      <w:marBottom w:val="0"/>
      <w:divBdr>
        <w:top w:val="none" w:sz="0" w:space="0" w:color="auto"/>
        <w:left w:val="none" w:sz="0" w:space="0" w:color="auto"/>
        <w:bottom w:val="none" w:sz="0" w:space="0" w:color="auto"/>
        <w:right w:val="none" w:sz="0" w:space="0" w:color="auto"/>
      </w:divBdr>
      <w:divsChild>
        <w:div w:id="1732193639">
          <w:marLeft w:val="0"/>
          <w:marRight w:val="0"/>
          <w:marTop w:val="0"/>
          <w:marBottom w:val="0"/>
          <w:divBdr>
            <w:top w:val="none" w:sz="0" w:space="0" w:color="auto"/>
            <w:left w:val="none" w:sz="0" w:space="0" w:color="auto"/>
            <w:bottom w:val="none" w:sz="0" w:space="0" w:color="auto"/>
            <w:right w:val="none" w:sz="0" w:space="0" w:color="auto"/>
          </w:divBdr>
        </w:div>
        <w:div w:id="1600722796">
          <w:marLeft w:val="0"/>
          <w:marRight w:val="0"/>
          <w:marTop w:val="0"/>
          <w:marBottom w:val="0"/>
          <w:divBdr>
            <w:top w:val="none" w:sz="0" w:space="0" w:color="auto"/>
            <w:left w:val="none" w:sz="0" w:space="0" w:color="auto"/>
            <w:bottom w:val="none" w:sz="0" w:space="0" w:color="auto"/>
            <w:right w:val="none" w:sz="0" w:space="0" w:color="auto"/>
          </w:divBdr>
          <w:divsChild>
            <w:div w:id="1482042720">
              <w:marLeft w:val="-120"/>
              <w:marRight w:val="0"/>
              <w:marTop w:val="0"/>
              <w:marBottom w:val="0"/>
              <w:divBdr>
                <w:top w:val="none" w:sz="0" w:space="0" w:color="auto"/>
                <w:left w:val="none" w:sz="0" w:space="0" w:color="auto"/>
                <w:bottom w:val="none" w:sz="0" w:space="0" w:color="auto"/>
                <w:right w:val="none" w:sz="0" w:space="0" w:color="auto"/>
              </w:divBdr>
            </w:div>
          </w:divsChild>
        </w:div>
        <w:div w:id="1971203753">
          <w:marLeft w:val="0"/>
          <w:marRight w:val="0"/>
          <w:marTop w:val="0"/>
          <w:marBottom w:val="0"/>
          <w:divBdr>
            <w:top w:val="none" w:sz="0" w:space="0" w:color="auto"/>
            <w:left w:val="none" w:sz="0" w:space="0" w:color="auto"/>
            <w:bottom w:val="none" w:sz="0" w:space="0" w:color="auto"/>
            <w:right w:val="none" w:sz="0" w:space="0" w:color="auto"/>
          </w:divBdr>
          <w:divsChild>
            <w:div w:id="4623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gnDXW60LX8"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95EC7-FD94-4765-A125-0B3007CA3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3025</Words>
  <Characters>16642</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37</cp:revision>
  <dcterms:created xsi:type="dcterms:W3CDTF">2023-02-17T10:11:00Z</dcterms:created>
  <dcterms:modified xsi:type="dcterms:W3CDTF">2023-02-20T13:51:00Z</dcterms:modified>
</cp:coreProperties>
</file>