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2D7D6" w14:textId="77777777" w:rsidR="00D638A2" w:rsidRPr="00514038" w:rsidRDefault="00D638A2" w:rsidP="00D638A2">
      <w:pPr>
        <w:pStyle w:val="Titel"/>
        <w:spacing w:after="0"/>
        <w:rPr>
          <w:rFonts w:asciiTheme="minorHAnsi" w:hAnsiTheme="minorHAnsi" w:cstheme="minorHAnsi"/>
          <w:sz w:val="22"/>
          <w:szCs w:val="22"/>
        </w:rPr>
      </w:pPr>
      <w:r w:rsidRPr="00514038">
        <w:rPr>
          <w:rFonts w:asciiTheme="minorHAnsi" w:hAnsiTheme="minorHAnsi" w:cstheme="minorHAnsi"/>
          <w:sz w:val="22"/>
          <w:szCs w:val="22"/>
        </w:rPr>
        <w:t xml:space="preserve">In de les: </w:t>
      </w:r>
      <w:proofErr w:type="spellStart"/>
      <w:r w:rsidRPr="00514038">
        <w:rPr>
          <w:rFonts w:asciiTheme="minorHAnsi" w:hAnsiTheme="minorHAnsi" w:cstheme="minorHAnsi"/>
          <w:sz w:val="22"/>
          <w:szCs w:val="22"/>
        </w:rPr>
        <w:t>Narratieven</w:t>
      </w:r>
      <w:proofErr w:type="spellEnd"/>
      <w:r w:rsidRPr="00514038">
        <w:rPr>
          <w:rFonts w:asciiTheme="minorHAnsi" w:hAnsiTheme="minorHAnsi" w:cstheme="minorHAnsi"/>
          <w:sz w:val="22"/>
          <w:szCs w:val="22"/>
        </w:rPr>
        <w:t xml:space="preserve"> en Curriculumanalyse</w:t>
      </w:r>
    </w:p>
    <w:p w14:paraId="3ACF2933" w14:textId="77777777" w:rsidR="00D638A2" w:rsidRPr="00514038" w:rsidRDefault="00D638A2" w:rsidP="00D638A2">
      <w:pPr>
        <w:rPr>
          <w:rFonts w:cstheme="minorHAnsi"/>
          <w:sz w:val="22"/>
          <w:szCs w:val="22"/>
        </w:rPr>
      </w:pPr>
    </w:p>
    <w:p w14:paraId="386C5821" w14:textId="77777777" w:rsidR="00D638A2" w:rsidRPr="00514038" w:rsidRDefault="00D638A2" w:rsidP="00D638A2">
      <w:pPr>
        <w:rPr>
          <w:rFonts w:cstheme="minorHAnsi"/>
          <w:color w:val="000000" w:themeColor="text1"/>
          <w:sz w:val="22"/>
          <w:szCs w:val="22"/>
        </w:rPr>
      </w:pPr>
      <w:r w:rsidRPr="00514038">
        <w:rPr>
          <w:rFonts w:cstheme="minorHAnsi"/>
          <w:color w:val="000000" w:themeColor="text1"/>
          <w:sz w:val="22"/>
          <w:szCs w:val="22"/>
        </w:rPr>
        <w:t xml:space="preserve">In deze les(sen) worden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w:t>
      </w:r>
      <w:proofErr w:type="spellStart"/>
      <w:r w:rsidRPr="00514038">
        <w:rPr>
          <w:rFonts w:cstheme="minorHAnsi"/>
          <w:color w:val="000000" w:themeColor="text1"/>
          <w:sz w:val="22"/>
          <w:szCs w:val="22"/>
        </w:rPr>
        <w:t>metanarratieven</w:t>
      </w:r>
      <w:proofErr w:type="spellEnd"/>
      <w:r w:rsidRPr="00514038">
        <w:rPr>
          <w:rFonts w:cstheme="minorHAnsi"/>
          <w:color w:val="000000" w:themeColor="text1"/>
          <w:sz w:val="22"/>
          <w:szCs w:val="22"/>
        </w:rPr>
        <w:t xml:space="preserve"> en de impact daarvan op het begrip van geschiedenis verken</w:t>
      </w:r>
      <w:r>
        <w:rPr>
          <w:rFonts w:cstheme="minorHAnsi"/>
          <w:color w:val="000000" w:themeColor="text1"/>
          <w:sz w:val="22"/>
          <w:szCs w:val="22"/>
        </w:rPr>
        <w:t>d</w:t>
      </w:r>
      <w:r w:rsidRPr="00514038">
        <w:rPr>
          <w:rFonts w:cstheme="minorHAnsi"/>
          <w:color w:val="000000" w:themeColor="text1"/>
          <w:sz w:val="22"/>
          <w:szCs w:val="22"/>
        </w:rPr>
        <w:t>. Daarnaast wordt er dieper ingegaan op de kritische analyse van het Caribische geschiedeniscurriculum en werpen we een blik op het Nederlandse geschiedeniscurriculum.</w:t>
      </w:r>
    </w:p>
    <w:p w14:paraId="2F7DB238" w14:textId="77777777" w:rsidR="00D638A2" w:rsidRPr="00514038" w:rsidRDefault="00D638A2" w:rsidP="00D638A2">
      <w:pPr>
        <w:rPr>
          <w:rFonts w:cstheme="minorHAnsi"/>
          <w:color w:val="000000" w:themeColor="text1"/>
          <w:sz w:val="22"/>
          <w:szCs w:val="22"/>
        </w:rPr>
      </w:pPr>
    </w:p>
    <w:p w14:paraId="042AEC15"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Waarom is dit belangrijk?</w:t>
      </w:r>
    </w:p>
    <w:p w14:paraId="7DAF9E05" w14:textId="77777777" w:rsidR="00D638A2" w:rsidRPr="00514038" w:rsidRDefault="00D638A2" w:rsidP="00D638A2">
      <w:pPr>
        <w:rPr>
          <w:rFonts w:cstheme="minorHAnsi"/>
          <w:color w:val="000000" w:themeColor="text1"/>
          <w:sz w:val="22"/>
          <w:szCs w:val="22"/>
        </w:rPr>
      </w:pPr>
    </w:p>
    <w:p w14:paraId="554E0F17" w14:textId="77777777" w:rsidR="00D638A2" w:rsidRPr="00514038" w:rsidRDefault="00D638A2" w:rsidP="00D638A2">
      <w:pPr>
        <w:rPr>
          <w:rFonts w:cstheme="minorHAnsi"/>
          <w:color w:val="000000" w:themeColor="text1"/>
          <w:sz w:val="22"/>
          <w:szCs w:val="22"/>
        </w:rPr>
      </w:pPr>
      <w:r w:rsidRPr="00514038">
        <w:rPr>
          <w:rFonts w:cstheme="minorHAnsi"/>
          <w:color w:val="000000" w:themeColor="text1"/>
          <w:sz w:val="22"/>
          <w:szCs w:val="22"/>
        </w:rPr>
        <w:t xml:space="preserve">Geschiedenis is niet alleen een reeks feiten en jaartallen; het is doordrenkt van verhalen die de lens vormen waardoor we het verleden zien. Deze verhalen beïnvloeden niet alleen ons begrip van geschiedenis, maar ook de manier waarop we als samenleving naar onze identiteit kijken. Deze lesopzet is ontworpen om bewust om te gaan met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en hun impact op het begrip van geschiedenis. Het benadrukt het belang van kritisch denken en </w:t>
      </w:r>
      <w:proofErr w:type="spellStart"/>
      <w:r w:rsidRPr="00514038">
        <w:rPr>
          <w:rFonts w:cstheme="minorHAnsi"/>
          <w:color w:val="000000" w:themeColor="text1"/>
          <w:sz w:val="22"/>
          <w:szCs w:val="22"/>
        </w:rPr>
        <w:t>inclusiviteit</w:t>
      </w:r>
      <w:proofErr w:type="spellEnd"/>
      <w:r w:rsidRPr="00514038">
        <w:rPr>
          <w:rFonts w:cstheme="minorHAnsi"/>
          <w:color w:val="000000" w:themeColor="text1"/>
          <w:sz w:val="22"/>
          <w:szCs w:val="22"/>
        </w:rPr>
        <w:t xml:space="preserve"> in lesgeven.</w:t>
      </w:r>
    </w:p>
    <w:p w14:paraId="2EA5C723" w14:textId="77777777" w:rsidR="00D638A2" w:rsidRPr="00514038" w:rsidRDefault="00D638A2" w:rsidP="00D638A2">
      <w:pPr>
        <w:rPr>
          <w:rFonts w:cstheme="minorHAnsi"/>
          <w:color w:val="000000" w:themeColor="text1"/>
          <w:sz w:val="22"/>
          <w:szCs w:val="22"/>
        </w:rPr>
      </w:pPr>
    </w:p>
    <w:p w14:paraId="28D56521" w14:textId="77777777" w:rsidR="00D638A2" w:rsidRPr="00514038" w:rsidRDefault="00D638A2" w:rsidP="00D638A2">
      <w:pPr>
        <w:rPr>
          <w:rFonts w:cstheme="minorHAnsi"/>
          <w:b/>
          <w:bCs/>
          <w:color w:val="000000" w:themeColor="text1"/>
          <w:sz w:val="22"/>
          <w:szCs w:val="22"/>
        </w:rPr>
      </w:pPr>
      <w:r w:rsidRPr="00514038">
        <w:rPr>
          <w:rFonts w:cstheme="minorHAnsi"/>
          <w:b/>
          <w:bCs/>
          <w:color w:val="000000" w:themeColor="text1"/>
          <w:sz w:val="22"/>
          <w:szCs w:val="22"/>
        </w:rPr>
        <w:t>Leerdoelen:</w:t>
      </w:r>
    </w:p>
    <w:p w14:paraId="1D956D8B"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 xml:space="preserve">Inzicht in </w:t>
      </w:r>
      <w:proofErr w:type="spellStart"/>
      <w:r w:rsidRPr="00514038">
        <w:rPr>
          <w:rFonts w:cstheme="minorHAnsi"/>
          <w:i/>
          <w:iCs/>
          <w:color w:val="000000" w:themeColor="text1"/>
          <w:sz w:val="22"/>
          <w:szCs w:val="22"/>
        </w:rPr>
        <w:t>Narratieven</w:t>
      </w:r>
      <w:proofErr w:type="spellEnd"/>
      <w:r w:rsidRPr="00514038">
        <w:rPr>
          <w:rFonts w:cstheme="minorHAnsi"/>
          <w:i/>
          <w:iCs/>
          <w:color w:val="000000" w:themeColor="text1"/>
          <w:sz w:val="22"/>
          <w:szCs w:val="22"/>
        </w:rPr>
        <w:t>:</w:t>
      </w:r>
    </w:p>
    <w:p w14:paraId="08983D13" w14:textId="77777777" w:rsidR="00D638A2" w:rsidRPr="00514038" w:rsidRDefault="00D638A2" w:rsidP="00D638A2">
      <w:pPr>
        <w:pStyle w:val="Lijstalinea"/>
        <w:numPr>
          <w:ilvl w:val="0"/>
          <w:numId w:val="2"/>
        </w:numPr>
        <w:rPr>
          <w:rFonts w:cstheme="minorHAnsi"/>
          <w:color w:val="000000" w:themeColor="text1"/>
          <w:sz w:val="22"/>
          <w:szCs w:val="22"/>
        </w:rPr>
      </w:pPr>
      <w:r w:rsidRPr="00514038">
        <w:rPr>
          <w:rFonts w:cstheme="minorHAnsi"/>
          <w:color w:val="000000" w:themeColor="text1"/>
          <w:sz w:val="22"/>
          <w:szCs w:val="22"/>
        </w:rPr>
        <w:t xml:space="preserve">Begrijpen wat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en </w:t>
      </w:r>
      <w:proofErr w:type="spellStart"/>
      <w:r w:rsidRPr="00514038">
        <w:rPr>
          <w:rFonts w:cstheme="minorHAnsi"/>
          <w:color w:val="000000" w:themeColor="text1"/>
          <w:sz w:val="22"/>
          <w:szCs w:val="22"/>
        </w:rPr>
        <w:t>metanarratieven</w:t>
      </w:r>
      <w:proofErr w:type="spellEnd"/>
      <w:r w:rsidRPr="00514038">
        <w:rPr>
          <w:rFonts w:cstheme="minorHAnsi"/>
          <w:color w:val="000000" w:themeColor="text1"/>
          <w:sz w:val="22"/>
          <w:szCs w:val="22"/>
        </w:rPr>
        <w:t xml:space="preserve"> zijn.</w:t>
      </w:r>
    </w:p>
    <w:p w14:paraId="536BB1A1" w14:textId="77777777" w:rsidR="00D638A2" w:rsidRPr="00514038" w:rsidRDefault="00D638A2" w:rsidP="00D638A2">
      <w:pPr>
        <w:pStyle w:val="Lijstalinea"/>
        <w:numPr>
          <w:ilvl w:val="0"/>
          <w:numId w:val="2"/>
        </w:numPr>
        <w:rPr>
          <w:rFonts w:cstheme="minorHAnsi"/>
          <w:color w:val="000000" w:themeColor="text1"/>
          <w:sz w:val="22"/>
          <w:szCs w:val="22"/>
        </w:rPr>
      </w:pPr>
      <w:r w:rsidRPr="00514038">
        <w:rPr>
          <w:rFonts w:cstheme="minorHAnsi"/>
          <w:color w:val="000000" w:themeColor="text1"/>
          <w:sz w:val="22"/>
          <w:szCs w:val="22"/>
        </w:rPr>
        <w:t xml:space="preserve">Identificeren hoe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worden gevormd en welke belangen daarbij een rol spelen.</w:t>
      </w:r>
    </w:p>
    <w:p w14:paraId="658A6260" w14:textId="77777777" w:rsidR="00D638A2" w:rsidRPr="00514038" w:rsidRDefault="00D638A2" w:rsidP="00D638A2">
      <w:pPr>
        <w:pStyle w:val="Lijstalinea"/>
        <w:numPr>
          <w:ilvl w:val="0"/>
          <w:numId w:val="2"/>
        </w:numPr>
        <w:rPr>
          <w:rFonts w:cstheme="minorHAnsi"/>
          <w:color w:val="000000" w:themeColor="text1"/>
          <w:sz w:val="22"/>
          <w:szCs w:val="22"/>
        </w:rPr>
      </w:pPr>
      <w:r w:rsidRPr="00514038">
        <w:rPr>
          <w:rFonts w:cstheme="minorHAnsi"/>
          <w:color w:val="000000" w:themeColor="text1"/>
          <w:sz w:val="22"/>
          <w:szCs w:val="22"/>
        </w:rPr>
        <w:t xml:space="preserve">Onderzoeken hoe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het begrip van geschiedenis door het grote publiek beïnvloeden.</w:t>
      </w:r>
    </w:p>
    <w:p w14:paraId="08ECE481" w14:textId="77777777" w:rsidR="00D638A2" w:rsidRPr="00514038" w:rsidRDefault="00D638A2" w:rsidP="00D638A2">
      <w:pPr>
        <w:pStyle w:val="Lijstalinea"/>
        <w:numPr>
          <w:ilvl w:val="0"/>
          <w:numId w:val="2"/>
        </w:numPr>
        <w:rPr>
          <w:rFonts w:cstheme="minorHAnsi"/>
          <w:color w:val="000000" w:themeColor="text1"/>
          <w:sz w:val="22"/>
          <w:szCs w:val="22"/>
        </w:rPr>
      </w:pPr>
      <w:r w:rsidRPr="00514038">
        <w:rPr>
          <w:rFonts w:cstheme="minorHAnsi"/>
          <w:color w:val="000000" w:themeColor="text1"/>
          <w:sz w:val="22"/>
          <w:szCs w:val="22"/>
        </w:rPr>
        <w:t xml:space="preserve">Evalueren van de impact van </w:t>
      </w:r>
      <w:proofErr w:type="spellStart"/>
      <w:r w:rsidRPr="00514038">
        <w:rPr>
          <w:rFonts w:cstheme="minorHAnsi"/>
          <w:color w:val="000000" w:themeColor="text1"/>
          <w:sz w:val="22"/>
          <w:szCs w:val="22"/>
        </w:rPr>
        <w:t>metanarratieven</w:t>
      </w:r>
      <w:proofErr w:type="spellEnd"/>
      <w:r w:rsidRPr="00514038">
        <w:rPr>
          <w:rFonts w:cstheme="minorHAnsi"/>
          <w:color w:val="000000" w:themeColor="text1"/>
          <w:sz w:val="22"/>
          <w:szCs w:val="22"/>
        </w:rPr>
        <w:t xml:space="preserve"> op het publieke begrip van geschiedenis.</w:t>
      </w:r>
    </w:p>
    <w:p w14:paraId="0306E45C" w14:textId="77777777" w:rsidR="00D638A2" w:rsidRPr="00514038" w:rsidRDefault="00D638A2" w:rsidP="00D638A2">
      <w:pPr>
        <w:rPr>
          <w:rFonts w:cstheme="minorHAnsi"/>
          <w:color w:val="000000" w:themeColor="text1"/>
          <w:sz w:val="22"/>
          <w:szCs w:val="22"/>
        </w:rPr>
      </w:pPr>
    </w:p>
    <w:p w14:paraId="3A735971"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Kritische Analyse van Curriculum:</w:t>
      </w:r>
    </w:p>
    <w:p w14:paraId="763B0A7C" w14:textId="77777777" w:rsidR="00D638A2" w:rsidRPr="00514038" w:rsidRDefault="00D638A2" w:rsidP="00D638A2">
      <w:pPr>
        <w:pStyle w:val="Lijstalinea"/>
        <w:numPr>
          <w:ilvl w:val="0"/>
          <w:numId w:val="3"/>
        </w:numPr>
        <w:rPr>
          <w:rFonts w:cstheme="minorHAnsi"/>
          <w:color w:val="000000" w:themeColor="text1"/>
          <w:sz w:val="22"/>
          <w:szCs w:val="22"/>
        </w:rPr>
      </w:pPr>
      <w:r w:rsidRPr="00514038">
        <w:rPr>
          <w:rFonts w:cstheme="minorHAnsi"/>
          <w:color w:val="000000" w:themeColor="text1"/>
          <w:sz w:val="22"/>
          <w:szCs w:val="22"/>
        </w:rPr>
        <w:t>Kritisch analyseren van het Caribische geschiedeniscurriculum.</w:t>
      </w:r>
    </w:p>
    <w:p w14:paraId="520E1DFF" w14:textId="77777777" w:rsidR="00D638A2" w:rsidRPr="00514038" w:rsidRDefault="00D638A2" w:rsidP="00D638A2">
      <w:pPr>
        <w:pStyle w:val="Lijstalinea"/>
        <w:numPr>
          <w:ilvl w:val="0"/>
          <w:numId w:val="3"/>
        </w:numPr>
        <w:rPr>
          <w:rFonts w:cstheme="minorHAnsi"/>
          <w:color w:val="000000" w:themeColor="text1"/>
          <w:sz w:val="22"/>
          <w:szCs w:val="22"/>
        </w:rPr>
      </w:pPr>
      <w:r w:rsidRPr="00514038">
        <w:rPr>
          <w:rFonts w:cstheme="minorHAnsi"/>
          <w:color w:val="000000" w:themeColor="text1"/>
          <w:sz w:val="22"/>
          <w:szCs w:val="22"/>
        </w:rPr>
        <w:t>Identificeren van mogelijke implicaties van eurocentrisme, stereotypering, mannelijke hegemonie, en een disproportionele focus op slavernij en migratie.</w:t>
      </w:r>
    </w:p>
    <w:p w14:paraId="02A1AFA9" w14:textId="77777777" w:rsidR="00D638A2" w:rsidRPr="00514038" w:rsidRDefault="00D638A2" w:rsidP="00D638A2">
      <w:pPr>
        <w:pStyle w:val="Lijstalinea"/>
        <w:numPr>
          <w:ilvl w:val="0"/>
          <w:numId w:val="3"/>
        </w:numPr>
        <w:rPr>
          <w:rFonts w:cstheme="minorHAnsi"/>
          <w:color w:val="000000" w:themeColor="text1"/>
          <w:sz w:val="22"/>
          <w:szCs w:val="22"/>
        </w:rPr>
      </w:pPr>
      <w:r w:rsidRPr="00514038">
        <w:rPr>
          <w:rFonts w:cstheme="minorHAnsi"/>
          <w:color w:val="000000" w:themeColor="text1"/>
          <w:sz w:val="22"/>
          <w:szCs w:val="22"/>
        </w:rPr>
        <w:t>Bewustwording ontwikkelen over mogelijke uitsluitingen van perspectieven en beperkingen van de complexiteit van historische gebeurtenissen.</w:t>
      </w:r>
    </w:p>
    <w:p w14:paraId="0FDC88B7" w14:textId="77777777" w:rsidR="00D638A2" w:rsidRPr="00514038" w:rsidRDefault="00D638A2" w:rsidP="00D638A2">
      <w:pPr>
        <w:rPr>
          <w:rFonts w:cstheme="minorHAnsi"/>
          <w:color w:val="000000" w:themeColor="text1"/>
          <w:sz w:val="22"/>
          <w:szCs w:val="22"/>
        </w:rPr>
      </w:pPr>
    </w:p>
    <w:p w14:paraId="1A758F4E"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Bewustwording en Kritisch Denken:</w:t>
      </w:r>
    </w:p>
    <w:p w14:paraId="2B075E02" w14:textId="77777777" w:rsidR="00D638A2" w:rsidRPr="00514038" w:rsidRDefault="00D638A2" w:rsidP="00D638A2">
      <w:pPr>
        <w:pStyle w:val="Lijstalinea"/>
        <w:numPr>
          <w:ilvl w:val="0"/>
          <w:numId w:val="1"/>
        </w:numPr>
        <w:rPr>
          <w:rFonts w:cstheme="minorHAnsi"/>
          <w:color w:val="000000" w:themeColor="text1"/>
          <w:sz w:val="22"/>
          <w:szCs w:val="22"/>
        </w:rPr>
      </w:pPr>
      <w:r w:rsidRPr="00514038">
        <w:rPr>
          <w:rFonts w:cstheme="minorHAnsi"/>
          <w:color w:val="000000" w:themeColor="text1"/>
          <w:sz w:val="22"/>
          <w:szCs w:val="22"/>
        </w:rPr>
        <w:t xml:space="preserve">Leerlingen bewuster maken van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en </w:t>
      </w:r>
      <w:proofErr w:type="spellStart"/>
      <w:r w:rsidRPr="00514038">
        <w:rPr>
          <w:rFonts w:cstheme="minorHAnsi"/>
          <w:color w:val="000000" w:themeColor="text1"/>
          <w:sz w:val="22"/>
          <w:szCs w:val="22"/>
        </w:rPr>
        <w:t>metanarratieven</w:t>
      </w:r>
      <w:proofErr w:type="spellEnd"/>
      <w:r w:rsidRPr="00514038">
        <w:rPr>
          <w:rFonts w:cstheme="minorHAnsi"/>
          <w:color w:val="000000" w:themeColor="text1"/>
          <w:sz w:val="22"/>
          <w:szCs w:val="22"/>
        </w:rPr>
        <w:t xml:space="preserve"> in geschiedenisonderwijs.</w:t>
      </w:r>
    </w:p>
    <w:p w14:paraId="54AE2ED1" w14:textId="77777777" w:rsidR="00D638A2" w:rsidRPr="00514038" w:rsidRDefault="00D638A2" w:rsidP="00D638A2">
      <w:pPr>
        <w:pStyle w:val="Lijstalinea"/>
        <w:numPr>
          <w:ilvl w:val="0"/>
          <w:numId w:val="1"/>
        </w:numPr>
        <w:rPr>
          <w:rFonts w:cstheme="minorHAnsi"/>
          <w:color w:val="000000" w:themeColor="text1"/>
          <w:sz w:val="22"/>
          <w:szCs w:val="22"/>
        </w:rPr>
      </w:pPr>
      <w:r w:rsidRPr="00514038">
        <w:rPr>
          <w:rFonts w:cstheme="minorHAnsi"/>
          <w:color w:val="000000" w:themeColor="text1"/>
          <w:sz w:val="22"/>
          <w:szCs w:val="22"/>
        </w:rPr>
        <w:t xml:space="preserve">Leerlingen stimuleren om kritisch te denken over geschiedenis en de impact van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te herkennen.</w:t>
      </w:r>
    </w:p>
    <w:p w14:paraId="3946FBB1" w14:textId="77777777" w:rsidR="00D638A2" w:rsidRPr="00514038" w:rsidRDefault="00D638A2" w:rsidP="00D638A2">
      <w:pPr>
        <w:pStyle w:val="Lijstalinea"/>
        <w:numPr>
          <w:ilvl w:val="0"/>
          <w:numId w:val="1"/>
        </w:numPr>
        <w:rPr>
          <w:rFonts w:cstheme="minorHAnsi"/>
          <w:color w:val="000000" w:themeColor="text1"/>
          <w:sz w:val="22"/>
          <w:szCs w:val="22"/>
        </w:rPr>
      </w:pPr>
      <w:r w:rsidRPr="00514038">
        <w:rPr>
          <w:rFonts w:cstheme="minorHAnsi"/>
          <w:color w:val="000000" w:themeColor="text1"/>
          <w:sz w:val="22"/>
          <w:szCs w:val="22"/>
        </w:rPr>
        <w:t>Benadrukken van het belang van een evenwichtige representatie van diverse perspectieven.</w:t>
      </w:r>
    </w:p>
    <w:p w14:paraId="73328120" w14:textId="77777777" w:rsidR="00D638A2" w:rsidRPr="00514038" w:rsidRDefault="00D638A2" w:rsidP="00D638A2">
      <w:pPr>
        <w:rPr>
          <w:rFonts w:cstheme="minorHAnsi"/>
          <w:color w:val="000000" w:themeColor="text1"/>
          <w:sz w:val="22"/>
          <w:szCs w:val="22"/>
        </w:rPr>
      </w:pPr>
    </w:p>
    <w:p w14:paraId="7390A1EE" w14:textId="77777777" w:rsidR="00D638A2" w:rsidRPr="00514038" w:rsidRDefault="00D638A2" w:rsidP="00D638A2">
      <w:pPr>
        <w:rPr>
          <w:rFonts w:cstheme="minorHAnsi"/>
          <w:b/>
          <w:bCs/>
          <w:color w:val="000000" w:themeColor="text1"/>
          <w:sz w:val="22"/>
          <w:szCs w:val="22"/>
        </w:rPr>
      </w:pPr>
      <w:r w:rsidRPr="00514038">
        <w:rPr>
          <w:rFonts w:cstheme="minorHAnsi"/>
          <w:b/>
          <w:bCs/>
          <w:color w:val="000000" w:themeColor="text1"/>
          <w:sz w:val="22"/>
          <w:szCs w:val="22"/>
        </w:rPr>
        <w:br w:type="page"/>
      </w:r>
    </w:p>
    <w:p w14:paraId="0EA12AAA" w14:textId="77777777" w:rsidR="00D638A2" w:rsidRPr="00514038" w:rsidRDefault="00D638A2" w:rsidP="00D638A2">
      <w:pPr>
        <w:rPr>
          <w:rFonts w:cstheme="minorHAnsi"/>
          <w:b/>
          <w:bCs/>
          <w:color w:val="000000" w:themeColor="text1"/>
          <w:sz w:val="22"/>
          <w:szCs w:val="22"/>
        </w:rPr>
      </w:pPr>
      <w:r w:rsidRPr="00514038">
        <w:rPr>
          <w:rFonts w:cstheme="minorHAnsi"/>
          <w:b/>
          <w:bCs/>
          <w:color w:val="000000" w:themeColor="text1"/>
          <w:sz w:val="22"/>
          <w:szCs w:val="22"/>
        </w:rPr>
        <w:lastRenderedPageBreak/>
        <w:t>Instructie:</w:t>
      </w:r>
    </w:p>
    <w:p w14:paraId="57EE7155"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Introductie:</w:t>
      </w:r>
    </w:p>
    <w:p w14:paraId="717E9ED8" w14:textId="77777777" w:rsidR="00D638A2" w:rsidRPr="00514038" w:rsidRDefault="00D638A2" w:rsidP="00D638A2">
      <w:pPr>
        <w:rPr>
          <w:rFonts w:cstheme="minorHAnsi"/>
          <w:color w:val="000000" w:themeColor="text1"/>
          <w:sz w:val="22"/>
          <w:szCs w:val="22"/>
        </w:rPr>
      </w:pPr>
      <w:r w:rsidRPr="00514038">
        <w:rPr>
          <w:rFonts w:cstheme="minorHAnsi"/>
          <w:color w:val="000000" w:themeColor="text1"/>
          <w:sz w:val="22"/>
          <w:szCs w:val="22"/>
        </w:rPr>
        <w:t xml:space="preserve">Definieer het verschil tussen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en </w:t>
      </w:r>
      <w:proofErr w:type="spellStart"/>
      <w:r w:rsidRPr="00514038">
        <w:rPr>
          <w:rFonts w:cstheme="minorHAnsi"/>
          <w:color w:val="000000" w:themeColor="text1"/>
          <w:sz w:val="22"/>
          <w:szCs w:val="22"/>
        </w:rPr>
        <w:t>metanarratieven</w:t>
      </w:r>
      <w:proofErr w:type="spellEnd"/>
      <w:r w:rsidRPr="00514038">
        <w:rPr>
          <w:rFonts w:cstheme="minorHAnsi"/>
          <w:color w:val="000000" w:themeColor="text1"/>
          <w:sz w:val="22"/>
          <w:szCs w:val="22"/>
        </w:rPr>
        <w:t xml:space="preserve">. Hoe worden publieke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gevormd en welke belangen spelen hierbij een rol? Het doel is om inzicht te krijgen in hoe deze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ons begrip van geschiedenis beïnvloeden. Koppel dit aan de belevingswereld van de leerlingen. Wat komen zij van deze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tegen in hun dagelijks leven? </w:t>
      </w:r>
    </w:p>
    <w:p w14:paraId="21A0C3ED" w14:textId="77777777" w:rsidR="00D638A2" w:rsidRPr="00514038" w:rsidRDefault="00D638A2" w:rsidP="00D638A2">
      <w:pPr>
        <w:rPr>
          <w:rFonts w:cstheme="minorHAnsi"/>
          <w:color w:val="000000" w:themeColor="text1"/>
          <w:sz w:val="22"/>
          <w:szCs w:val="22"/>
        </w:rPr>
      </w:pPr>
    </w:p>
    <w:p w14:paraId="2F890D87"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Curriculumanalyse:</w:t>
      </w:r>
    </w:p>
    <w:p w14:paraId="37D8B0E3" w14:textId="5CBB984D" w:rsidR="00D638A2" w:rsidRPr="00514038" w:rsidRDefault="00D638A2" w:rsidP="00D638A2">
      <w:pPr>
        <w:rPr>
          <w:rFonts w:cstheme="minorHAnsi"/>
          <w:color w:val="000000" w:themeColor="text1"/>
          <w:sz w:val="22"/>
          <w:szCs w:val="22"/>
        </w:rPr>
      </w:pPr>
      <w:r w:rsidRPr="00514038">
        <w:rPr>
          <w:rFonts w:cstheme="minorHAnsi"/>
          <w:color w:val="000000" w:themeColor="text1"/>
          <w:sz w:val="22"/>
          <w:szCs w:val="22"/>
        </w:rPr>
        <w:t>Bespreek de belangrijkste thema's in het Caribische geschiedeniscurriculum (zie artikel</w:t>
      </w:r>
      <w:r w:rsidR="00595728">
        <w:rPr>
          <w:rFonts w:cstheme="minorHAnsi"/>
          <w:color w:val="000000" w:themeColor="text1"/>
          <w:sz w:val="22"/>
          <w:szCs w:val="22"/>
        </w:rPr>
        <w:t xml:space="preserve"> in </w:t>
      </w:r>
      <w:proofErr w:type="spellStart"/>
      <w:r w:rsidR="00595728">
        <w:rPr>
          <w:rFonts w:cstheme="minorHAnsi"/>
          <w:color w:val="000000" w:themeColor="text1"/>
          <w:sz w:val="22"/>
          <w:szCs w:val="22"/>
        </w:rPr>
        <w:t>Kleio</w:t>
      </w:r>
      <w:proofErr w:type="spellEnd"/>
      <w:r w:rsidR="00595728">
        <w:rPr>
          <w:rFonts w:cstheme="minorHAnsi"/>
          <w:color w:val="000000" w:themeColor="text1"/>
          <w:sz w:val="22"/>
          <w:szCs w:val="22"/>
        </w:rPr>
        <w:t xml:space="preserve"> 3, 2024</w:t>
      </w:r>
      <w:r w:rsidRPr="00514038">
        <w:rPr>
          <w:rFonts w:cstheme="minorHAnsi"/>
          <w:color w:val="000000" w:themeColor="text1"/>
          <w:sz w:val="22"/>
          <w:szCs w:val="22"/>
        </w:rPr>
        <w:t xml:space="preserve">).  Analyseer elk onderdeel op mogelijke eurocentrisme, stereotypering, mannelijke hegemonie en disproportionele focus op migratie en slavernij. Pak vervolgens het Nederlandse curriculum erbij. Welke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of thema’s spelen hier de ‘hoofdrol’? Waar is dat aan te merken? In hoeverre is in het Nederlandse curriculum sprake van dezelfde thema’s als in het Caribische curriculum en waar verschillen zij juist? </w:t>
      </w:r>
    </w:p>
    <w:p w14:paraId="0F06BAD3" w14:textId="77777777" w:rsidR="00D638A2" w:rsidRPr="00514038" w:rsidRDefault="00D638A2" w:rsidP="00D638A2">
      <w:pPr>
        <w:rPr>
          <w:rFonts w:cstheme="minorHAnsi"/>
          <w:color w:val="000000" w:themeColor="text1"/>
          <w:sz w:val="22"/>
          <w:szCs w:val="22"/>
        </w:rPr>
      </w:pPr>
    </w:p>
    <w:p w14:paraId="1039F9A3"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Kritische Discussie:</w:t>
      </w:r>
    </w:p>
    <w:p w14:paraId="1B2A928C" w14:textId="77777777" w:rsidR="00D638A2" w:rsidRPr="00514038" w:rsidRDefault="00D638A2" w:rsidP="00D638A2">
      <w:pPr>
        <w:rPr>
          <w:rFonts w:cstheme="minorHAnsi"/>
          <w:color w:val="000000" w:themeColor="text1"/>
          <w:sz w:val="22"/>
          <w:szCs w:val="22"/>
        </w:rPr>
      </w:pPr>
      <w:r w:rsidRPr="00514038">
        <w:rPr>
          <w:rFonts w:cstheme="minorHAnsi"/>
          <w:color w:val="000000" w:themeColor="text1"/>
          <w:sz w:val="22"/>
          <w:szCs w:val="22"/>
        </w:rPr>
        <w:t xml:space="preserve">Een kritische discussie volgt, waarin de mogelijke implicaties van deze aspecten binnen het curriculum besproken worden. In hoeverre vinden de leerlingen dat er in het Nederlands curriculum identiteitsvorming naar voren komt? Bespreek bijvoorbeeld strategieën om mannelijke hegemonie te verminderen, gendergelijkheid te bevorderen, en de effecten van een mogelijk te sterke focus op bepaalde historische aspecten te verminderen. Welke onderwerpen moeten juist wel of niet aan bod komen? Verschilt de focus per land, per regio, per gemeente? Wie zou dit eigenlijk moeten beslissen? </w:t>
      </w:r>
    </w:p>
    <w:p w14:paraId="4B44BE67" w14:textId="77777777" w:rsidR="00D638A2" w:rsidRPr="00514038" w:rsidRDefault="00D638A2" w:rsidP="00D638A2">
      <w:pPr>
        <w:rPr>
          <w:rFonts w:cstheme="minorHAnsi"/>
          <w:color w:val="000000" w:themeColor="text1"/>
          <w:sz w:val="22"/>
          <w:szCs w:val="22"/>
        </w:rPr>
      </w:pPr>
    </w:p>
    <w:p w14:paraId="27496271" w14:textId="77777777" w:rsidR="00D638A2" w:rsidRPr="00514038" w:rsidRDefault="00D638A2" w:rsidP="00D638A2">
      <w:pPr>
        <w:rPr>
          <w:rFonts w:cstheme="minorHAnsi"/>
          <w:i/>
          <w:iCs/>
          <w:color w:val="000000" w:themeColor="text1"/>
          <w:sz w:val="22"/>
          <w:szCs w:val="22"/>
        </w:rPr>
      </w:pPr>
      <w:r w:rsidRPr="00514038">
        <w:rPr>
          <w:rFonts w:cstheme="minorHAnsi"/>
          <w:i/>
          <w:iCs/>
          <w:color w:val="000000" w:themeColor="text1"/>
          <w:sz w:val="22"/>
          <w:szCs w:val="22"/>
        </w:rPr>
        <w:t>Bewustwording en Kritisch Denken</w:t>
      </w:r>
    </w:p>
    <w:p w14:paraId="4552478A" w14:textId="77777777" w:rsidR="00D638A2" w:rsidRPr="00514038" w:rsidRDefault="00D638A2" w:rsidP="00D638A2">
      <w:pPr>
        <w:pStyle w:val="Lijstalinea"/>
        <w:numPr>
          <w:ilvl w:val="0"/>
          <w:numId w:val="4"/>
        </w:numPr>
        <w:rPr>
          <w:rFonts w:cstheme="minorHAnsi"/>
          <w:color w:val="000000" w:themeColor="text1"/>
          <w:sz w:val="22"/>
          <w:szCs w:val="22"/>
        </w:rPr>
      </w:pPr>
      <w:r w:rsidRPr="00514038">
        <w:rPr>
          <w:rFonts w:cstheme="minorHAnsi"/>
          <w:color w:val="000000" w:themeColor="text1"/>
          <w:sz w:val="22"/>
          <w:szCs w:val="22"/>
        </w:rPr>
        <w:t xml:space="preserve">Moedig aan om bewust te zijn van bepaalde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in lesmateriaal. Bijna niks is écht objectief!</w:t>
      </w:r>
    </w:p>
    <w:p w14:paraId="008F65B5" w14:textId="77777777" w:rsidR="00D638A2" w:rsidRPr="00514038" w:rsidRDefault="00D638A2" w:rsidP="00D638A2">
      <w:pPr>
        <w:pStyle w:val="Lijstalinea"/>
        <w:numPr>
          <w:ilvl w:val="0"/>
          <w:numId w:val="4"/>
        </w:numPr>
        <w:rPr>
          <w:rFonts w:cstheme="minorHAnsi"/>
          <w:color w:val="000000" w:themeColor="text1"/>
          <w:sz w:val="22"/>
          <w:szCs w:val="22"/>
        </w:rPr>
      </w:pPr>
      <w:r w:rsidRPr="00514038">
        <w:rPr>
          <w:rFonts w:cstheme="minorHAnsi"/>
          <w:color w:val="000000" w:themeColor="text1"/>
          <w:sz w:val="22"/>
          <w:szCs w:val="22"/>
        </w:rPr>
        <w:t>Stimuleer het gebruik van diverse bronnen en perspectieven in de les.</w:t>
      </w:r>
    </w:p>
    <w:p w14:paraId="183D8BCD" w14:textId="77777777" w:rsidR="00D638A2" w:rsidRPr="00514038" w:rsidRDefault="00D638A2" w:rsidP="00D638A2">
      <w:pPr>
        <w:pStyle w:val="Lijstalinea"/>
        <w:numPr>
          <w:ilvl w:val="0"/>
          <w:numId w:val="4"/>
        </w:numPr>
        <w:rPr>
          <w:rFonts w:cstheme="minorHAnsi"/>
          <w:color w:val="000000" w:themeColor="text1"/>
          <w:sz w:val="22"/>
          <w:szCs w:val="22"/>
        </w:rPr>
      </w:pPr>
      <w:r w:rsidRPr="00514038">
        <w:rPr>
          <w:rFonts w:cstheme="minorHAnsi"/>
          <w:color w:val="000000" w:themeColor="text1"/>
          <w:sz w:val="22"/>
          <w:szCs w:val="22"/>
        </w:rPr>
        <w:t>Benadruk het belang van kritisch denken en discussie in de klas.</w:t>
      </w:r>
    </w:p>
    <w:p w14:paraId="0C28F00C" w14:textId="77777777" w:rsidR="00D638A2" w:rsidRPr="00514038" w:rsidRDefault="00D638A2" w:rsidP="00D638A2">
      <w:pPr>
        <w:pStyle w:val="Lijstalinea"/>
        <w:numPr>
          <w:ilvl w:val="0"/>
          <w:numId w:val="4"/>
        </w:numPr>
        <w:rPr>
          <w:rFonts w:cstheme="minorHAnsi"/>
          <w:color w:val="000000" w:themeColor="text1"/>
          <w:sz w:val="22"/>
          <w:szCs w:val="22"/>
        </w:rPr>
      </w:pPr>
      <w:r w:rsidRPr="00514038">
        <w:rPr>
          <w:rFonts w:cstheme="minorHAnsi"/>
          <w:color w:val="000000" w:themeColor="text1"/>
          <w:sz w:val="22"/>
          <w:szCs w:val="22"/>
        </w:rPr>
        <w:t xml:space="preserve">Bespreek mogelijke aanpassingen aan het lesmateriaal om evenwichtigere en inclusievere </w:t>
      </w:r>
      <w:proofErr w:type="spellStart"/>
      <w:r w:rsidRPr="00514038">
        <w:rPr>
          <w:rFonts w:cstheme="minorHAnsi"/>
          <w:color w:val="000000" w:themeColor="text1"/>
          <w:sz w:val="22"/>
          <w:szCs w:val="22"/>
        </w:rPr>
        <w:t>narratieven</w:t>
      </w:r>
      <w:proofErr w:type="spellEnd"/>
      <w:r w:rsidRPr="00514038">
        <w:rPr>
          <w:rFonts w:cstheme="minorHAnsi"/>
          <w:color w:val="000000" w:themeColor="text1"/>
          <w:sz w:val="22"/>
          <w:szCs w:val="22"/>
        </w:rPr>
        <w:t xml:space="preserve"> te integreren.</w:t>
      </w:r>
    </w:p>
    <w:p w14:paraId="198DC0A9" w14:textId="77777777" w:rsidR="00D638A2" w:rsidRPr="00514038" w:rsidRDefault="00D638A2" w:rsidP="00D638A2">
      <w:pPr>
        <w:rPr>
          <w:rFonts w:cstheme="minorHAnsi"/>
          <w:color w:val="000000" w:themeColor="text1"/>
          <w:sz w:val="22"/>
          <w:szCs w:val="22"/>
        </w:rPr>
      </w:pPr>
    </w:p>
    <w:p w14:paraId="10973B2A" w14:textId="77777777" w:rsidR="00D638A2" w:rsidRDefault="00D638A2"/>
    <w:sectPr w:rsidR="00D6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13A20"/>
    <w:multiLevelType w:val="hybridMultilevel"/>
    <w:tmpl w:val="182E13D8"/>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15:restartNumberingAfterBreak="0">
    <w:nsid w:val="27B922B5"/>
    <w:multiLevelType w:val="hybridMultilevel"/>
    <w:tmpl w:val="6F187972"/>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15:restartNumberingAfterBreak="0">
    <w:nsid w:val="3CF7056F"/>
    <w:multiLevelType w:val="hybridMultilevel"/>
    <w:tmpl w:val="5BF2E700"/>
    <w:lvl w:ilvl="0" w:tplc="0A98AF4C">
      <w:start w:val="5"/>
      <w:numFmt w:val="bullet"/>
      <w:lvlText w:val=""/>
      <w:lvlJc w:val="left"/>
      <w:pPr>
        <w:ind w:left="720" w:hanging="360"/>
      </w:pPr>
      <w:rPr>
        <w:rFonts w:ascii="Wingdings" w:eastAsiaTheme="minorHAns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63496"/>
    <w:multiLevelType w:val="hybridMultilevel"/>
    <w:tmpl w:val="EE48F340"/>
    <w:lvl w:ilvl="0" w:tplc="04130001">
      <w:start w:val="1"/>
      <w:numFmt w:val="bullet"/>
      <w:lvlText w:val=""/>
      <w:lvlJc w:val="left"/>
      <w:pPr>
        <w:ind w:left="900" w:hanging="360"/>
      </w:pPr>
      <w:rPr>
        <w:rFonts w:ascii="Symbol" w:hAnsi="Symbol" w:hint="default"/>
      </w:rPr>
    </w:lvl>
    <w:lvl w:ilvl="1" w:tplc="A9B2B566">
      <w:numFmt w:val="bullet"/>
      <w:lvlText w:val="-"/>
      <w:lvlJc w:val="left"/>
      <w:pPr>
        <w:ind w:left="1620" w:hanging="360"/>
      </w:pPr>
      <w:rPr>
        <w:rFonts w:ascii="Times New Roman" w:eastAsiaTheme="minorHAnsi" w:hAnsi="Times New Roman" w:cs="Times New Roman"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num w:numId="1" w16cid:durableId="596521924">
    <w:abstractNumId w:val="0"/>
  </w:num>
  <w:num w:numId="2" w16cid:durableId="778649107">
    <w:abstractNumId w:val="1"/>
  </w:num>
  <w:num w:numId="3" w16cid:durableId="1388799702">
    <w:abstractNumId w:val="3"/>
  </w:num>
  <w:num w:numId="4" w16cid:durableId="3763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A2"/>
    <w:rsid w:val="00595728"/>
    <w:rsid w:val="00D63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3CC"/>
  <w15:chartTrackingRefBased/>
  <w15:docId w15:val="{DBA37972-BAD2-4E3F-A44B-4996F208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8A2"/>
    <w:pPr>
      <w:spacing w:after="0" w:line="240" w:lineRule="auto"/>
    </w:pPr>
    <w:rPr>
      <w:kern w:val="0"/>
      <w14:ligatures w14:val="none"/>
    </w:rPr>
  </w:style>
  <w:style w:type="paragraph" w:styleId="Kop1">
    <w:name w:val="heading 1"/>
    <w:basedOn w:val="Standaard"/>
    <w:next w:val="Standaard"/>
    <w:link w:val="Kop1Char"/>
    <w:uiPriority w:val="9"/>
    <w:qFormat/>
    <w:rsid w:val="00D63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63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638A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638A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638A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638A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638A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638A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638A2"/>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8A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638A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638A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638A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638A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638A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638A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638A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638A2"/>
    <w:rPr>
      <w:rFonts w:eastAsiaTheme="majorEastAsia" w:cstheme="majorBidi"/>
      <w:color w:val="272727" w:themeColor="text1" w:themeTint="D8"/>
    </w:rPr>
  </w:style>
  <w:style w:type="paragraph" w:styleId="Titel">
    <w:name w:val="Title"/>
    <w:basedOn w:val="Standaard"/>
    <w:next w:val="Standaard"/>
    <w:link w:val="TitelChar"/>
    <w:uiPriority w:val="10"/>
    <w:qFormat/>
    <w:rsid w:val="00D638A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38A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638A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638A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638A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638A2"/>
    <w:rPr>
      <w:i/>
      <w:iCs/>
      <w:color w:val="404040" w:themeColor="text1" w:themeTint="BF"/>
    </w:rPr>
  </w:style>
  <w:style w:type="paragraph" w:styleId="Lijstalinea">
    <w:name w:val="List Paragraph"/>
    <w:basedOn w:val="Standaard"/>
    <w:uiPriority w:val="34"/>
    <w:qFormat/>
    <w:rsid w:val="00D638A2"/>
    <w:pPr>
      <w:ind w:left="720"/>
      <w:contextualSpacing/>
    </w:pPr>
  </w:style>
  <w:style w:type="character" w:styleId="Intensievebenadrukking">
    <w:name w:val="Intense Emphasis"/>
    <w:basedOn w:val="Standaardalinea-lettertype"/>
    <w:uiPriority w:val="21"/>
    <w:qFormat/>
    <w:rsid w:val="00D638A2"/>
    <w:rPr>
      <w:i/>
      <w:iCs/>
      <w:color w:val="0F4761" w:themeColor="accent1" w:themeShade="BF"/>
    </w:rPr>
  </w:style>
  <w:style w:type="paragraph" w:styleId="Duidelijkcitaat">
    <w:name w:val="Intense Quote"/>
    <w:basedOn w:val="Standaard"/>
    <w:next w:val="Standaard"/>
    <w:link w:val="DuidelijkcitaatChar"/>
    <w:uiPriority w:val="30"/>
    <w:qFormat/>
    <w:rsid w:val="00D63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638A2"/>
    <w:rPr>
      <w:i/>
      <w:iCs/>
      <w:color w:val="0F4761" w:themeColor="accent1" w:themeShade="BF"/>
    </w:rPr>
  </w:style>
  <w:style w:type="character" w:styleId="Intensieveverwijzing">
    <w:name w:val="Intense Reference"/>
    <w:basedOn w:val="Standaardalinea-lettertype"/>
    <w:uiPriority w:val="32"/>
    <w:qFormat/>
    <w:rsid w:val="00D638A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3260</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 (Patsboem)</dc:creator>
  <cp:keywords/>
  <dc:description/>
  <cp:lastModifiedBy>Annemiek de Groot (Patsboem)</cp:lastModifiedBy>
  <cp:revision>2</cp:revision>
  <dcterms:created xsi:type="dcterms:W3CDTF">2024-03-26T15:28:00Z</dcterms:created>
  <dcterms:modified xsi:type="dcterms:W3CDTF">2024-03-26T15:33:00Z</dcterms:modified>
</cp:coreProperties>
</file>